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6748D" w14:textId="77777777" w:rsidR="00DC20AC" w:rsidRDefault="005954F1" w:rsidP="00BB3AB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ПРИМЕЧАНИЯ К БУХГАЛТЕРСКОЙ ОТЧЕТНОСТИ</w:t>
      </w:r>
    </w:p>
    <w:p w14:paraId="64D216F8" w14:textId="77777777" w:rsidR="005954F1" w:rsidRPr="0089333F" w:rsidRDefault="005954F1" w:rsidP="00BB3AB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ОАО «ПРЕМА»</w:t>
      </w:r>
      <w:r w:rsidR="007C24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ЯНВАРЬ-</w:t>
      </w:r>
      <w:r w:rsidR="00585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ДЕКАБРЬ</w:t>
      </w:r>
      <w:r w:rsidR="00547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1B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</w:t>
      </w:r>
      <w:r w:rsidR="00E07F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EE0B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="007C24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631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</w:p>
    <w:p w14:paraId="6AC80873" w14:textId="77777777" w:rsidR="00495072" w:rsidRPr="00631BBA" w:rsidRDefault="00495072" w:rsidP="00BB3AB6">
      <w:pPr>
        <w:spacing w:after="0" w:line="240" w:lineRule="auto"/>
        <w:ind w:right="-285" w:firstLine="902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6F9143F" w14:textId="77777777" w:rsidR="00A35627" w:rsidRPr="0089333F" w:rsidRDefault="00A35627" w:rsidP="00A35627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Введение </w:t>
      </w:r>
    </w:p>
    <w:p w14:paraId="6C8A8116" w14:textId="77777777" w:rsidR="00A35627" w:rsidRPr="00631BBA" w:rsidRDefault="00A35627" w:rsidP="00A35627">
      <w:pPr>
        <w:spacing w:after="0" w:line="240" w:lineRule="auto"/>
        <w:ind w:right="-285" w:firstLine="902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871EC8" w14:textId="77777777" w:rsidR="0093743B" w:rsidRDefault="0093743B" w:rsidP="0093743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Образованное в качестве филиала </w:t>
      </w:r>
      <w:proofErr w:type="spellStart"/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Карачевского</w:t>
      </w:r>
      <w:proofErr w:type="spellEnd"/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завода «</w:t>
      </w:r>
      <w:proofErr w:type="spellStart"/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еталь</w:t>
      </w:r>
      <w:proofErr w:type="spellEnd"/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>» предприятие начало осуществлять хозяйственную деятельность с апреля 1967 года, в 1972 году на безе филиала создан и, впоследствии, включен в НПО «</w:t>
      </w:r>
      <w:proofErr w:type="spellStart"/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Планар</w:t>
      </w:r>
      <w:proofErr w:type="spellEnd"/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г. Минск «Горецкий машиностроительный завод». Открытое акционерное общество «Према» является правопреемником Горецкого машиностроительного завода с </w:t>
      </w:r>
      <w:r w:rsidR="00E61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августа 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>199</w:t>
      </w:r>
      <w:r w:rsidR="00E613A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765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года.</w:t>
      </w:r>
    </w:p>
    <w:p w14:paraId="12B4A6D1" w14:textId="77777777" w:rsidR="0093743B" w:rsidRPr="00EB2384" w:rsidRDefault="0093743B" w:rsidP="0093743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настоящее время ОАО «Према» 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относится к числу </w:t>
      </w:r>
      <w:proofErr w:type="gramStart"/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предприятий машиностро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ительной отрасли 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Министерства промышленности Республики</w:t>
      </w:r>
      <w:proofErr w:type="gramEnd"/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Беларусь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 201</w:t>
      </w:r>
      <w:r w:rsidR="0047653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года входит 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состав предприятий-участников холдинга «Автокомпоненты»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7705055" w14:textId="77777777" w:rsidR="0093743B" w:rsidRPr="009451C7" w:rsidRDefault="0093743B" w:rsidP="0093743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Специализируется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открытое акционерное общество «Према» на производстве частей и 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принадлежностей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автомобилей. </w:t>
      </w:r>
      <w:r w:rsidRPr="009451C7">
        <w:rPr>
          <w:rFonts w:ascii="Times New Roman" w:hAnsi="Times New Roman" w:cs="Times New Roman"/>
          <w:sz w:val="26"/>
          <w:szCs w:val="26"/>
        </w:rPr>
        <w:t>Основные виды экономической деятельности по ОКЭД:</w:t>
      </w:r>
    </w:p>
    <w:p w14:paraId="6AC68D64" w14:textId="77777777" w:rsidR="0093743B" w:rsidRPr="00150167" w:rsidRDefault="0093743B" w:rsidP="009374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код 29320</w:t>
      </w:r>
      <w:r w:rsidRPr="00150167">
        <w:rPr>
          <w:rFonts w:ascii="Times New Roman" w:eastAsia="Times New Roman" w:hAnsi="Times New Roman" w:cs="Times New Roman"/>
          <w:sz w:val="26"/>
          <w:szCs w:val="26"/>
          <w:lang w:eastAsia="ru-RU"/>
        </w:rPr>
        <w:t> –</w:t>
      </w:r>
      <w:r w:rsidRPr="00150167">
        <w:rPr>
          <w:sz w:val="26"/>
          <w:szCs w:val="26"/>
        </w:rPr>
        <w:t> </w:t>
      </w:r>
      <w:r w:rsidRPr="00150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производство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прочих частей и принадлежностей автомобилей</w:t>
      </w:r>
      <w:r w:rsidRPr="0015016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E2B1E3A" w14:textId="77777777" w:rsidR="00B561F8" w:rsidRPr="00150167" w:rsidRDefault="00B561F8" w:rsidP="00B561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16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27110</w:t>
      </w:r>
      <w:r w:rsidRPr="00150167">
        <w:rPr>
          <w:rFonts w:ascii="Times New Roman" w:eastAsia="Times New Roman" w:hAnsi="Times New Roman" w:cs="Times New Roman"/>
          <w:sz w:val="26"/>
          <w:szCs w:val="26"/>
          <w:lang w:eastAsia="ru-RU"/>
        </w:rPr>
        <w:t> – производство электродвигателей генераторов и трансформаторов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7337C4D" w14:textId="77777777" w:rsidR="0093743B" w:rsidRPr="00150167" w:rsidRDefault="0093743B" w:rsidP="009374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код 28309 – производство прочих машин и оборудования для сельского и лесного хозяйства;</w:t>
      </w:r>
    </w:p>
    <w:p w14:paraId="4D3458A9" w14:textId="77777777" w:rsidR="0093743B" w:rsidRDefault="0093743B" w:rsidP="009374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Площадь, занимаемая ОАО «Према», составляет 3,12 га. В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хозяйственно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обороте 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>ОАО «Према» задействован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два производственных корпуса (корпус-модуль 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инструментальный цех), а также здание заводоуправления.</w:t>
      </w:r>
    </w:p>
    <w:p w14:paraId="6C3A1832" w14:textId="77777777" w:rsidR="006620D4" w:rsidRDefault="0093743B" w:rsidP="009374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>е используются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хозяйственно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обороте три производственных корпуса, которые по решению наблюдательного совета </w:t>
      </w:r>
      <w:r w:rsidR="006620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находятся на консервации, которая продлена </w:t>
      </w:r>
      <w:r w:rsidR="00772A3C">
        <w:rPr>
          <w:rFonts w:ascii="Times New Roman" w:eastAsia="Times New Roman" w:hAnsi="Times New Roman" w:cs="Times New Roman"/>
          <w:sz w:val="26"/>
          <w:szCs w:val="26"/>
          <w:lang w:eastAsia="ru-RU"/>
        </w:rPr>
        <w:t>с 01.03.202</w:t>
      </w:r>
      <w:r w:rsidR="006620D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72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20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772A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28.02.202</w:t>
      </w:r>
      <w:r w:rsidR="006620D4">
        <w:rPr>
          <w:rFonts w:ascii="Times New Roman" w:eastAsia="Times New Roman" w:hAnsi="Times New Roman" w:cs="Times New Roman"/>
          <w:sz w:val="26"/>
          <w:szCs w:val="26"/>
          <w:lang w:eastAsia="ru-RU"/>
        </w:rPr>
        <w:t>6 г.</w:t>
      </w:r>
    </w:p>
    <w:p w14:paraId="0BBF16FA" w14:textId="77777777" w:rsidR="0093743B" w:rsidRPr="003045CF" w:rsidRDefault="0093743B" w:rsidP="009374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Степень износа основных сре</w:t>
      </w:r>
      <w:proofErr w:type="gramStart"/>
      <w:r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в ц</w:t>
      </w:r>
      <w:proofErr w:type="gramEnd"/>
      <w:r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>елом по предприятию на 01.01.202</w:t>
      </w:r>
      <w:r w:rsidR="00B561F8"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02198"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</w:t>
      </w:r>
      <w:r w:rsidR="003045CF"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>46,7</w:t>
      </w:r>
      <w:r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%, в том числе по активной части </w:t>
      </w:r>
      <w:r w:rsidR="00202198"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B561F8"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>155</w:t>
      </w:r>
      <w:r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единиц</w:t>
      </w:r>
      <w:r w:rsidR="00B561F8"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технологического оборудования, 3 единицы автомобильного транспорта, оргтехника и пр.) – </w:t>
      </w:r>
      <w:r w:rsidR="003045CF"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>69,</w:t>
      </w:r>
      <w:r w:rsidR="000E1662"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14:paraId="3CE11C02" w14:textId="77777777" w:rsidR="0093743B" w:rsidRPr="003045CF" w:rsidRDefault="0093743B" w:rsidP="00937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Списочная численность работников в среднем за 20</w:t>
      </w:r>
      <w:r w:rsidR="00202198"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F6FF7"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составляет </w:t>
      </w:r>
      <w:r w:rsidR="00D50708"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F6FF7"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> человек</w:t>
      </w:r>
      <w:r w:rsidR="001969D7"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том числе руководители – </w:t>
      </w:r>
      <w:r w:rsidR="000F6FF7"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специалисты – </w:t>
      </w:r>
      <w:r w:rsidR="00202198"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основные рабочие – 1</w:t>
      </w:r>
      <w:r w:rsidR="000F6FF7"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>, вспомогател</w:t>
      </w:r>
      <w:r w:rsidR="000F6FF7"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>ьные рабочие – 13</w:t>
      </w:r>
      <w:r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50708" w:rsidRPr="00304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45CF">
        <w:rPr>
          <w:rFonts w:ascii="Times New Roman" w:hAnsi="Times New Roman" w:cs="Times New Roman"/>
          <w:sz w:val="26"/>
          <w:szCs w:val="26"/>
        </w:rPr>
        <w:t xml:space="preserve">Численность АУП по штату – </w:t>
      </w:r>
      <w:r w:rsidR="000F6FF7" w:rsidRPr="003045CF">
        <w:rPr>
          <w:rFonts w:ascii="Times New Roman" w:hAnsi="Times New Roman" w:cs="Times New Roman"/>
          <w:sz w:val="26"/>
          <w:szCs w:val="26"/>
        </w:rPr>
        <w:t>8</w:t>
      </w:r>
      <w:r w:rsidRPr="003045CF">
        <w:rPr>
          <w:rFonts w:ascii="Times New Roman" w:hAnsi="Times New Roman" w:cs="Times New Roman"/>
          <w:sz w:val="26"/>
          <w:szCs w:val="26"/>
        </w:rPr>
        <w:t xml:space="preserve"> человек. Соотношение штата АУП к списочной численности </w:t>
      </w:r>
      <w:r w:rsidR="000F6FF7" w:rsidRPr="003045CF">
        <w:rPr>
          <w:rFonts w:ascii="Times New Roman" w:hAnsi="Times New Roman" w:cs="Times New Roman"/>
          <w:sz w:val="26"/>
          <w:szCs w:val="26"/>
        </w:rPr>
        <w:t xml:space="preserve">на 01.01.2025 </w:t>
      </w:r>
      <w:r w:rsidRPr="003045CF">
        <w:rPr>
          <w:rFonts w:ascii="Times New Roman" w:hAnsi="Times New Roman" w:cs="Times New Roman"/>
          <w:sz w:val="26"/>
          <w:szCs w:val="26"/>
        </w:rPr>
        <w:t>– 1</w:t>
      </w:r>
      <w:r w:rsidR="00AF2633" w:rsidRPr="003045CF">
        <w:rPr>
          <w:rFonts w:ascii="Times New Roman" w:hAnsi="Times New Roman" w:cs="Times New Roman"/>
          <w:sz w:val="26"/>
          <w:szCs w:val="26"/>
        </w:rPr>
        <w:t>9</w:t>
      </w:r>
      <w:r w:rsidR="00D50708" w:rsidRPr="003045CF">
        <w:rPr>
          <w:rFonts w:ascii="Times New Roman" w:hAnsi="Times New Roman" w:cs="Times New Roman"/>
          <w:sz w:val="26"/>
          <w:szCs w:val="26"/>
        </w:rPr>
        <w:t>,</w:t>
      </w:r>
      <w:r w:rsidR="00AF2633" w:rsidRPr="003045CF">
        <w:rPr>
          <w:rFonts w:ascii="Times New Roman" w:hAnsi="Times New Roman" w:cs="Times New Roman"/>
          <w:sz w:val="26"/>
          <w:szCs w:val="26"/>
        </w:rPr>
        <w:t>6</w:t>
      </w:r>
      <w:r w:rsidR="00FD00F5" w:rsidRPr="003045CF">
        <w:rPr>
          <w:rFonts w:ascii="Times New Roman" w:hAnsi="Times New Roman" w:cs="Times New Roman"/>
          <w:sz w:val="26"/>
          <w:szCs w:val="26"/>
        </w:rPr>
        <w:t>%.</w:t>
      </w:r>
    </w:p>
    <w:p w14:paraId="22FC527E" w14:textId="77777777" w:rsidR="0093743B" w:rsidRPr="009451C7" w:rsidRDefault="00FD00F5" w:rsidP="00937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45CF">
        <w:rPr>
          <w:rFonts w:ascii="Times New Roman" w:hAnsi="Times New Roman" w:cs="Times New Roman"/>
          <w:sz w:val="26"/>
          <w:szCs w:val="26"/>
        </w:rPr>
        <w:t xml:space="preserve">ОАО </w:t>
      </w:r>
      <w:r w:rsidR="0093743B" w:rsidRPr="003045CF">
        <w:rPr>
          <w:rFonts w:ascii="Times New Roman" w:hAnsi="Times New Roman" w:cs="Times New Roman"/>
          <w:sz w:val="26"/>
          <w:szCs w:val="26"/>
        </w:rPr>
        <w:t xml:space="preserve">«Према» зарегистрировано в Едином государственном реестре </w:t>
      </w:r>
      <w:r w:rsidR="0093743B">
        <w:rPr>
          <w:rFonts w:ascii="Times New Roman" w:hAnsi="Times New Roman" w:cs="Times New Roman"/>
          <w:sz w:val="26"/>
          <w:szCs w:val="26"/>
        </w:rPr>
        <w:t>юридических лиц и индивидуальных предпринимателей решением Могилевского облисполкома № 16-23 от 24.07.2000 за УНП 700204693. По состоянию на 01.01.202</w:t>
      </w:r>
      <w:r w:rsidR="000F6FF7">
        <w:rPr>
          <w:rFonts w:ascii="Times New Roman" w:hAnsi="Times New Roman" w:cs="Times New Roman"/>
          <w:sz w:val="26"/>
          <w:szCs w:val="26"/>
        </w:rPr>
        <w:t>5</w:t>
      </w:r>
      <w:r w:rsidR="00862188">
        <w:rPr>
          <w:rFonts w:ascii="Times New Roman" w:hAnsi="Times New Roman" w:cs="Times New Roman"/>
          <w:sz w:val="26"/>
          <w:szCs w:val="26"/>
        </w:rPr>
        <w:t xml:space="preserve"> </w:t>
      </w:r>
      <w:r w:rsidR="0093743B">
        <w:rPr>
          <w:rFonts w:ascii="Times New Roman" w:hAnsi="Times New Roman" w:cs="Times New Roman"/>
          <w:sz w:val="26"/>
          <w:szCs w:val="26"/>
        </w:rPr>
        <w:t xml:space="preserve">предприятие </w:t>
      </w:r>
      <w:r w:rsidR="0093743B" w:rsidRPr="009451C7">
        <w:rPr>
          <w:rFonts w:ascii="Times New Roman" w:hAnsi="Times New Roman" w:cs="Times New Roman"/>
          <w:sz w:val="26"/>
          <w:szCs w:val="26"/>
        </w:rPr>
        <w:t>имеет следующую организационную структуру:</w:t>
      </w:r>
    </w:p>
    <w:p w14:paraId="44F5767A" w14:textId="77777777" w:rsidR="0093743B" w:rsidRPr="009451C7" w:rsidRDefault="0093743B" w:rsidP="009374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51C7">
        <w:rPr>
          <w:rFonts w:ascii="Times New Roman" w:hAnsi="Times New Roman" w:cs="Times New Roman"/>
          <w:b/>
          <w:sz w:val="26"/>
          <w:szCs w:val="26"/>
        </w:rPr>
        <w:t>1. Общее собрание акционеров;</w:t>
      </w:r>
    </w:p>
    <w:p w14:paraId="17CF03D5" w14:textId="77777777" w:rsidR="0093743B" w:rsidRPr="009451C7" w:rsidRDefault="0093743B" w:rsidP="009374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51C7">
        <w:rPr>
          <w:rFonts w:ascii="Times New Roman" w:hAnsi="Times New Roman" w:cs="Times New Roman"/>
          <w:b/>
          <w:sz w:val="26"/>
          <w:szCs w:val="26"/>
        </w:rPr>
        <w:t>2. Наблюдательный совет;</w:t>
      </w:r>
    </w:p>
    <w:p w14:paraId="7BD2D03A" w14:textId="77777777" w:rsidR="0093743B" w:rsidRPr="009451C7" w:rsidRDefault="0093743B" w:rsidP="009374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51C7">
        <w:rPr>
          <w:rFonts w:ascii="Times New Roman" w:hAnsi="Times New Roman" w:cs="Times New Roman"/>
          <w:b/>
          <w:sz w:val="26"/>
          <w:szCs w:val="26"/>
        </w:rPr>
        <w:t>3. Директор;</w:t>
      </w:r>
    </w:p>
    <w:p w14:paraId="618B36B5" w14:textId="77777777" w:rsidR="0093743B" w:rsidRPr="009451C7" w:rsidRDefault="0093743B" w:rsidP="00937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1C7">
        <w:rPr>
          <w:rFonts w:ascii="Times New Roman" w:hAnsi="Times New Roman" w:cs="Times New Roman"/>
          <w:sz w:val="26"/>
          <w:szCs w:val="26"/>
        </w:rPr>
        <w:t>3.1. Административная группа;</w:t>
      </w:r>
    </w:p>
    <w:p w14:paraId="34BE9E7D" w14:textId="77777777" w:rsidR="0093743B" w:rsidRPr="009451C7" w:rsidRDefault="0093743B" w:rsidP="00937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1C7">
        <w:rPr>
          <w:rFonts w:ascii="Times New Roman" w:hAnsi="Times New Roman" w:cs="Times New Roman"/>
          <w:sz w:val="26"/>
          <w:szCs w:val="26"/>
        </w:rPr>
        <w:t>3.2. Финансово-экономический отдел;</w:t>
      </w:r>
    </w:p>
    <w:p w14:paraId="0FD2E7FF" w14:textId="77777777" w:rsidR="0093743B" w:rsidRDefault="0093743B" w:rsidP="00937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1C7">
        <w:rPr>
          <w:rFonts w:ascii="Times New Roman" w:hAnsi="Times New Roman" w:cs="Times New Roman"/>
          <w:sz w:val="26"/>
          <w:szCs w:val="26"/>
        </w:rPr>
        <w:t>3.3. Коммерческий отдел;</w:t>
      </w:r>
    </w:p>
    <w:p w14:paraId="291AD929" w14:textId="77777777" w:rsidR="0093743B" w:rsidRPr="009451C7" w:rsidRDefault="0093743B" w:rsidP="00937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 КПП</w:t>
      </w:r>
    </w:p>
    <w:p w14:paraId="0609C43A" w14:textId="77777777" w:rsidR="0093743B" w:rsidRPr="009451C7" w:rsidRDefault="0093743B" w:rsidP="009374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51C7">
        <w:rPr>
          <w:rFonts w:ascii="Times New Roman" w:hAnsi="Times New Roman" w:cs="Times New Roman"/>
          <w:b/>
          <w:sz w:val="26"/>
          <w:szCs w:val="26"/>
        </w:rPr>
        <w:t>4. Главный инженер;</w:t>
      </w:r>
    </w:p>
    <w:p w14:paraId="3FB99FBD" w14:textId="77777777" w:rsidR="0093743B" w:rsidRPr="009451C7" w:rsidRDefault="0093743B" w:rsidP="00937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1C7">
        <w:rPr>
          <w:rFonts w:ascii="Times New Roman" w:hAnsi="Times New Roman" w:cs="Times New Roman"/>
          <w:sz w:val="26"/>
          <w:szCs w:val="26"/>
        </w:rPr>
        <w:t>4.1. Отдел конструкторских разработок, технологий и качества;</w:t>
      </w:r>
    </w:p>
    <w:p w14:paraId="4F31F81E" w14:textId="77777777" w:rsidR="0093743B" w:rsidRPr="009451C7" w:rsidRDefault="0093743B" w:rsidP="00937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1C7">
        <w:rPr>
          <w:rFonts w:ascii="Times New Roman" w:hAnsi="Times New Roman" w:cs="Times New Roman"/>
          <w:sz w:val="26"/>
          <w:szCs w:val="26"/>
        </w:rPr>
        <w:t>4.2. Ремонтно-механический участок;</w:t>
      </w:r>
    </w:p>
    <w:p w14:paraId="4B08644D" w14:textId="77777777" w:rsidR="0093743B" w:rsidRPr="009451C7" w:rsidRDefault="0093743B" w:rsidP="00937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1C7">
        <w:rPr>
          <w:rFonts w:ascii="Times New Roman" w:hAnsi="Times New Roman" w:cs="Times New Roman"/>
          <w:sz w:val="26"/>
          <w:szCs w:val="26"/>
        </w:rPr>
        <w:t xml:space="preserve">4.1. </w:t>
      </w:r>
      <w:r>
        <w:rPr>
          <w:rFonts w:ascii="Times New Roman" w:hAnsi="Times New Roman" w:cs="Times New Roman"/>
          <w:sz w:val="26"/>
          <w:szCs w:val="26"/>
        </w:rPr>
        <w:t>Участок основного производства.</w:t>
      </w:r>
    </w:p>
    <w:p w14:paraId="1BFCA9CD" w14:textId="77777777" w:rsidR="0093743B" w:rsidRPr="00491B0C" w:rsidRDefault="0093743B" w:rsidP="0093743B">
      <w:pPr>
        <w:spacing w:after="0" w:line="240" w:lineRule="auto"/>
        <w:ind w:right="11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1B0C">
        <w:rPr>
          <w:rFonts w:ascii="Times New Roman" w:hAnsi="Times New Roman" w:cs="Times New Roman"/>
          <w:sz w:val="26"/>
          <w:szCs w:val="26"/>
        </w:rPr>
        <w:lastRenderedPageBreak/>
        <w:t>Уставный фонд общества на 01.</w:t>
      </w:r>
      <w:r w:rsidR="000E1662" w:rsidRPr="000E1662">
        <w:rPr>
          <w:rFonts w:ascii="Times New Roman" w:hAnsi="Times New Roman" w:cs="Times New Roman"/>
          <w:sz w:val="26"/>
          <w:szCs w:val="26"/>
        </w:rPr>
        <w:t>01</w:t>
      </w:r>
      <w:r w:rsidRPr="00491B0C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0F6FF7">
        <w:rPr>
          <w:rFonts w:ascii="Times New Roman" w:hAnsi="Times New Roman" w:cs="Times New Roman"/>
          <w:sz w:val="26"/>
          <w:szCs w:val="26"/>
        </w:rPr>
        <w:t>5</w:t>
      </w:r>
      <w:r w:rsidRPr="00491B0C">
        <w:rPr>
          <w:rFonts w:ascii="Times New Roman" w:hAnsi="Times New Roman" w:cs="Times New Roman"/>
          <w:sz w:val="26"/>
          <w:szCs w:val="26"/>
        </w:rPr>
        <w:t xml:space="preserve"> составляет 1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491B0C">
        <w:rPr>
          <w:rFonts w:ascii="Times New Roman" w:hAnsi="Times New Roman" w:cs="Times New Roman"/>
          <w:sz w:val="26"/>
          <w:szCs w:val="26"/>
        </w:rPr>
        <w:t>252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491B0C">
        <w:rPr>
          <w:rFonts w:ascii="Times New Roman" w:hAnsi="Times New Roman" w:cs="Times New Roman"/>
          <w:sz w:val="26"/>
          <w:szCs w:val="26"/>
        </w:rPr>
        <w:t>023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91B0C">
        <w:rPr>
          <w:rFonts w:ascii="Times New Roman" w:hAnsi="Times New Roman" w:cs="Times New Roman"/>
          <w:sz w:val="26"/>
          <w:szCs w:val="26"/>
        </w:rPr>
        <w:t xml:space="preserve">10 тыс. руб., </w:t>
      </w:r>
      <w:r>
        <w:rPr>
          <w:rFonts w:ascii="Times New Roman" w:hAnsi="Times New Roman" w:cs="Times New Roman"/>
          <w:sz w:val="26"/>
          <w:szCs w:val="26"/>
        </w:rPr>
        <w:t xml:space="preserve">на сумму которого </w:t>
      </w:r>
      <w:r w:rsidRPr="00491B0C">
        <w:rPr>
          <w:rFonts w:ascii="Times New Roman" w:hAnsi="Times New Roman" w:cs="Times New Roman"/>
          <w:sz w:val="26"/>
          <w:szCs w:val="26"/>
        </w:rPr>
        <w:t>выпущен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91B0C">
        <w:rPr>
          <w:rFonts w:ascii="Times New Roman" w:hAnsi="Times New Roman" w:cs="Times New Roman"/>
          <w:sz w:val="26"/>
          <w:szCs w:val="26"/>
        </w:rPr>
        <w:t xml:space="preserve"> 12 520 231 акция номинальной стоимостью </w:t>
      </w:r>
      <w:r>
        <w:rPr>
          <w:rFonts w:ascii="Times New Roman" w:hAnsi="Times New Roman" w:cs="Times New Roman"/>
          <w:sz w:val="26"/>
          <w:szCs w:val="26"/>
        </w:rPr>
        <w:t>0,10</w:t>
      </w:r>
      <w:r w:rsidRPr="00491B0C">
        <w:rPr>
          <w:rFonts w:ascii="Times New Roman" w:hAnsi="Times New Roman" w:cs="Times New Roman"/>
          <w:sz w:val="26"/>
          <w:szCs w:val="26"/>
        </w:rPr>
        <w:t> руб.</w:t>
      </w:r>
    </w:p>
    <w:p w14:paraId="09B615A3" w14:textId="77777777" w:rsidR="0093743B" w:rsidRPr="009451C7" w:rsidRDefault="0093743B" w:rsidP="00937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1C7">
        <w:rPr>
          <w:rFonts w:ascii="Times New Roman" w:hAnsi="Times New Roman" w:cs="Times New Roman"/>
          <w:sz w:val="26"/>
          <w:szCs w:val="26"/>
        </w:rPr>
        <w:t>Состав наблюдательного совета – 4 человека:</w:t>
      </w:r>
    </w:p>
    <w:p w14:paraId="05F120DA" w14:textId="77777777" w:rsidR="00033ED0" w:rsidRDefault="0093743B" w:rsidP="00033ED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167">
        <w:rPr>
          <w:rFonts w:ascii="Times New Roman" w:eastAsia="Times New Roman" w:hAnsi="Times New Roman" w:cs="Times New Roman"/>
          <w:sz w:val="26"/>
          <w:szCs w:val="26"/>
          <w:lang w:eastAsia="ru-RU"/>
        </w:rPr>
        <w:t>ОАО «Према» не имеет объектов социальной сферы и дочерни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организаций, не осуществляет </w:t>
      </w:r>
      <w:r w:rsidRPr="00150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деятельность по каким-либо непрофильным производствам, не является учредителем в уставных фондах организаций различных </w:t>
      </w:r>
      <w:r w:rsidRPr="00033ED0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 собственности как на территории Республики Беларусь, так и за ее пределами.</w:t>
      </w:r>
    </w:p>
    <w:p w14:paraId="5EEE221D" w14:textId="77777777" w:rsidR="0093743B" w:rsidRPr="009318C0" w:rsidRDefault="0093743B" w:rsidP="009318C0">
      <w:pPr>
        <w:jc w:val="center"/>
      </w:pPr>
      <w:r w:rsidRPr="005A13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1.Общая характеристика организации и выполнение доведенных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ключевых </w:t>
      </w:r>
      <w:r w:rsidRPr="005A13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показателей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эффективности</w:t>
      </w:r>
      <w:r w:rsidRPr="005A13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14:paraId="709F8939" w14:textId="77777777" w:rsidR="0093743B" w:rsidRDefault="0093743B" w:rsidP="0093743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8D73B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Из истории предприятия:</w:t>
      </w:r>
    </w:p>
    <w:p w14:paraId="336055FB" w14:textId="77777777" w:rsidR="0093743B" w:rsidRDefault="0093743B" w:rsidP="00937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момента своего создания предприятие было ориентировано на производство электротехнической, оптико-механической продукции для оборонных отраслей промышленности СССР.</w:t>
      </w:r>
    </w:p>
    <w:p w14:paraId="11CF44D8" w14:textId="77777777" w:rsidR="0093743B" w:rsidRPr="00D44B68" w:rsidRDefault="0093743B" w:rsidP="00937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 распада СССР, к середине 90-х предприятие полностью утратило специализацию, связывающую его с оборонными отраслями промышленности. </w:t>
      </w:r>
      <w:r w:rsidRPr="00D44B68">
        <w:rPr>
          <w:rFonts w:ascii="Times New Roman" w:hAnsi="Times New Roman" w:cs="Times New Roman"/>
          <w:sz w:val="26"/>
          <w:szCs w:val="26"/>
        </w:rPr>
        <w:t>Основным</w:t>
      </w:r>
      <w:r w:rsidR="009D4EF8">
        <w:rPr>
          <w:rFonts w:ascii="Times New Roman" w:hAnsi="Times New Roman" w:cs="Times New Roman"/>
          <w:sz w:val="26"/>
          <w:szCs w:val="26"/>
        </w:rPr>
        <w:t>и</w:t>
      </w:r>
      <w:r w:rsidRPr="00D44B68">
        <w:rPr>
          <w:rFonts w:ascii="Times New Roman" w:hAnsi="Times New Roman" w:cs="Times New Roman"/>
          <w:sz w:val="26"/>
          <w:szCs w:val="26"/>
        </w:rPr>
        <w:t xml:space="preserve"> стали</w:t>
      </w:r>
      <w:r w:rsidR="009D4EF8">
        <w:rPr>
          <w:rFonts w:ascii="Times New Roman" w:hAnsi="Times New Roman" w:cs="Times New Roman"/>
          <w:sz w:val="26"/>
          <w:szCs w:val="26"/>
        </w:rPr>
        <w:t>:</w:t>
      </w:r>
      <w:r w:rsidRPr="00D44B68">
        <w:rPr>
          <w:rFonts w:ascii="Times New Roman" w:hAnsi="Times New Roman" w:cs="Times New Roman"/>
          <w:sz w:val="26"/>
          <w:szCs w:val="26"/>
        </w:rPr>
        <w:t xml:space="preserve"> производство товаров народного потребления, а также развивающееся производство коллекторных электродвигателей и осевых вентиляторов.</w:t>
      </w:r>
    </w:p>
    <w:p w14:paraId="5790D0F5" w14:textId="77777777" w:rsidR="0093743B" w:rsidRPr="00EB2384" w:rsidRDefault="0093743B" w:rsidP="009374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1991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предприятие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специализировалось преимущественно на 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выпуск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ТНП (</w:t>
      </w:r>
      <w:proofErr w:type="spellStart"/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электрокофемолки</w:t>
      </w:r>
      <w:proofErr w:type="spellEnd"/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ЭКМУ-50,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>1992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автокомпрессора</w:t>
      </w:r>
      <w:proofErr w:type="spellEnd"/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«Гном»,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>1993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-1995 годах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насосов ножных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ННМУ-1, ННМУ-2, 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>ННМУ-3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Позднее, с 1993 года началось освоение производства электрооборудования для транспортных средств – электродвигателей малой мощности. В 1997 году в серию запущен электродвигатель 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>24В 30Вт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>1996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-1997 годах линейка электродвигателей дополнена новыми позициями электродвигателей 12В 60Вт и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12В 50Вт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освоен 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электродвигател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ДСР-166-1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вентиляторы промышленные осевые ВВФ-112 и 071М. В 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>2004-200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годах освоено производство 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коллекторны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электродвигател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малой мощности 24В 30 и 60Вт.</w:t>
      </w:r>
    </w:p>
    <w:p w14:paraId="69AD3393" w14:textId="77777777" w:rsidR="002D44C2" w:rsidRDefault="0093743B" w:rsidP="009374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2006 года товары народного потребления были полностью сняты 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производства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из-за своей неконкурентоспособности, и предприятие 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стало специализироваться на выпуске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продукции электротехнического назначения – в основном коллекторных электродвигателей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A06FCF" w14:textId="77777777" w:rsidR="0093743B" w:rsidRPr="00EB2384" w:rsidRDefault="0093743B" w:rsidP="009374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2006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базе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коллекторных электродвигателей были 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освоены </w:t>
      </w:r>
      <w:proofErr w:type="spellStart"/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отопители</w:t>
      </w:r>
      <w:proofErr w:type="spellEnd"/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автомобилям МАЗ серии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Евро-3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>2010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году – производство </w:t>
      </w:r>
      <w:proofErr w:type="spellStart"/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отопителей</w:t>
      </w:r>
      <w:proofErr w:type="spellEnd"/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автомобилям МАЗ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серии Евро-4.</w:t>
      </w:r>
      <w:r w:rsidR="002D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9EE3723" w14:textId="77777777" w:rsidR="00ED4760" w:rsidRDefault="002D44C2" w:rsidP="00ED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Отопители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 настоящее время являются основной продукцией, выпускаемой предпр</w:t>
      </w:r>
      <w:r w:rsidR="00ED4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иятием для конвейера ОАО «МАЗ», что составляет </w:t>
      </w:r>
      <w:r w:rsidR="003B7F79">
        <w:rPr>
          <w:rFonts w:ascii="Times New Roman" w:eastAsia="Times New Roman" w:hAnsi="Times New Roman" w:cs="Times New Roman"/>
          <w:sz w:val="26"/>
          <w:szCs w:val="26"/>
          <w:lang w:eastAsia="ru-RU"/>
        </w:rPr>
        <w:t>свыше</w:t>
      </w:r>
      <w:r w:rsidR="00ED4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80% общего объема производства по предприятию.</w:t>
      </w:r>
    </w:p>
    <w:p w14:paraId="12C5F283" w14:textId="77777777" w:rsidR="00ED4760" w:rsidRDefault="00ED4760" w:rsidP="00ED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Чтобы снизить долю продукции автопрома в общем </w:t>
      </w:r>
      <w:r w:rsidR="00AF26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выпуска, ОАО «Према» с 2016 года проводит частичное перепрофилирование производства и развивает одновременно так</w:t>
      </w:r>
      <w:r w:rsidR="009D4EF8">
        <w:rPr>
          <w:rFonts w:ascii="Times New Roman" w:eastAsia="Times New Roman" w:hAnsi="Times New Roman" w:cs="Times New Roman"/>
          <w:sz w:val="26"/>
          <w:szCs w:val="26"/>
          <w:lang w:eastAsia="ru-RU"/>
        </w:rPr>
        <w:t>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производственны</w:t>
      </w:r>
      <w:r w:rsidR="009D4EF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направления, как:</w:t>
      </w:r>
    </w:p>
    <w:p w14:paraId="4EF5594A" w14:textId="77777777" w:rsidR="00ED4760" w:rsidRDefault="00ED4760" w:rsidP="00ED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 изготовление каркасных строительных металлоконструкций (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блок-модулей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киосков, павильонов);</w:t>
      </w:r>
    </w:p>
    <w:p w14:paraId="356F5396" w14:textId="77777777" w:rsidR="00ED4760" w:rsidRDefault="00ED4760" w:rsidP="00ED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производство металлопродукции промышленного назначения – запасных частей к сельскохозяйственным агрегатам (ступицы, сошники), сменного инструмента к машинам и оборудованию, применяемому в новейших технологиях переработки </w:t>
      </w:r>
      <w:r w:rsidR="009D4E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промышленных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отходов лесозаготовки </w:t>
      </w:r>
      <w:r w:rsidR="009D4E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пластмассы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(ножей, прижимов, сменных пластин)</w:t>
      </w:r>
      <w:r w:rsidR="009D4EF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AE663F5" w14:textId="77777777" w:rsidR="00ED4760" w:rsidRDefault="00ED4760" w:rsidP="00ED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Данные производства являются мелкосерийными и осуществляются на базе ремонтно-механического участка. Их ассортимент и номенклатура постоянно расширяется.</w:t>
      </w:r>
    </w:p>
    <w:p w14:paraId="439565E7" w14:textId="77777777" w:rsidR="00ED4760" w:rsidRPr="00491B0C" w:rsidRDefault="00ED4760" w:rsidP="00ED4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настоящее время п</w:t>
      </w:r>
      <w:r w:rsidRPr="00491B0C">
        <w:rPr>
          <w:rFonts w:ascii="Times New Roman" w:hAnsi="Times New Roman" w:cs="Times New Roman"/>
          <w:sz w:val="26"/>
          <w:szCs w:val="26"/>
        </w:rPr>
        <w:t>осредством имеющегося на заводе технологического оборудования можно изготовить следующие готовые изделия:</w:t>
      </w:r>
    </w:p>
    <w:p w14:paraId="557315B9" w14:textId="77777777" w:rsidR="00ED4760" w:rsidRPr="00491B0C" w:rsidRDefault="00ED4760" w:rsidP="00ED4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1B0C">
        <w:rPr>
          <w:rFonts w:ascii="Times New Roman" w:hAnsi="Times New Roman" w:cs="Times New Roman"/>
          <w:sz w:val="26"/>
          <w:szCs w:val="26"/>
        </w:rPr>
        <w:t xml:space="preserve">- электродвигатели коллекторные постоянного тока малой мощности (годовая мощность </w:t>
      </w:r>
      <w:proofErr w:type="gramStart"/>
      <w:r w:rsidRPr="00491B0C">
        <w:rPr>
          <w:rFonts w:ascii="Times New Roman" w:hAnsi="Times New Roman" w:cs="Times New Roman"/>
          <w:sz w:val="26"/>
          <w:szCs w:val="26"/>
        </w:rPr>
        <w:t>на конец</w:t>
      </w:r>
      <w:proofErr w:type="gramEnd"/>
      <w:r w:rsidRPr="00491B0C">
        <w:rPr>
          <w:rFonts w:ascii="Times New Roman" w:hAnsi="Times New Roman" w:cs="Times New Roman"/>
          <w:sz w:val="26"/>
          <w:szCs w:val="26"/>
        </w:rPr>
        <w:t xml:space="preserve"> </w:t>
      </w:r>
      <w:r w:rsidR="00606935">
        <w:rPr>
          <w:rFonts w:ascii="Times New Roman" w:hAnsi="Times New Roman" w:cs="Times New Roman"/>
          <w:sz w:val="26"/>
          <w:szCs w:val="26"/>
        </w:rPr>
        <w:t xml:space="preserve"> </w:t>
      </w:r>
      <w:r w:rsidRPr="00491B0C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82395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1B0C">
        <w:rPr>
          <w:rFonts w:ascii="Times New Roman" w:hAnsi="Times New Roman" w:cs="Times New Roman"/>
          <w:sz w:val="26"/>
          <w:szCs w:val="26"/>
        </w:rPr>
        <w:t xml:space="preserve">года – 12 тыс. штук), основные потребители: </w:t>
      </w:r>
      <w:r w:rsidR="007C3F5F">
        <w:rPr>
          <w:rFonts w:ascii="Times New Roman" w:hAnsi="Times New Roman" w:cs="Times New Roman"/>
          <w:sz w:val="26"/>
          <w:szCs w:val="26"/>
        </w:rPr>
        <w:t xml:space="preserve">вторичный рынок </w:t>
      </w:r>
      <w:proofErr w:type="spellStart"/>
      <w:r w:rsidR="007C3F5F">
        <w:rPr>
          <w:rFonts w:ascii="Times New Roman" w:hAnsi="Times New Roman" w:cs="Times New Roman"/>
          <w:sz w:val="26"/>
          <w:szCs w:val="26"/>
        </w:rPr>
        <w:t>автокомпонентов</w:t>
      </w:r>
      <w:proofErr w:type="spellEnd"/>
      <w:r w:rsidR="007C3F5F">
        <w:rPr>
          <w:rFonts w:ascii="Times New Roman" w:hAnsi="Times New Roman" w:cs="Times New Roman"/>
          <w:sz w:val="26"/>
          <w:szCs w:val="26"/>
        </w:rPr>
        <w:t xml:space="preserve"> – сервисные центры и объекты розничной торговли запчастями к автомобильному и тракторному оборудованию</w:t>
      </w:r>
      <w:r w:rsidRPr="00491B0C">
        <w:rPr>
          <w:rFonts w:ascii="Times New Roman" w:hAnsi="Times New Roman" w:cs="Times New Roman"/>
          <w:sz w:val="26"/>
          <w:szCs w:val="26"/>
        </w:rPr>
        <w:t>;</w:t>
      </w:r>
    </w:p>
    <w:p w14:paraId="3B154CFF" w14:textId="77777777" w:rsidR="00ED4760" w:rsidRPr="00491B0C" w:rsidRDefault="00ED4760" w:rsidP="00ED4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1B0C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91B0C">
        <w:rPr>
          <w:rFonts w:ascii="Times New Roman" w:hAnsi="Times New Roman" w:cs="Times New Roman"/>
          <w:sz w:val="26"/>
          <w:szCs w:val="26"/>
        </w:rPr>
        <w:t>отопители</w:t>
      </w:r>
      <w:proofErr w:type="spellEnd"/>
      <w:r w:rsidRPr="00491B0C">
        <w:rPr>
          <w:rFonts w:ascii="Times New Roman" w:hAnsi="Times New Roman" w:cs="Times New Roman"/>
          <w:sz w:val="26"/>
          <w:szCs w:val="26"/>
        </w:rPr>
        <w:t xml:space="preserve"> кабин автомобилей МАЗ (годовая мощность </w:t>
      </w:r>
      <w:proofErr w:type="gramStart"/>
      <w:r w:rsidRPr="00491B0C">
        <w:rPr>
          <w:rFonts w:ascii="Times New Roman" w:hAnsi="Times New Roman" w:cs="Times New Roman"/>
          <w:sz w:val="26"/>
          <w:szCs w:val="26"/>
        </w:rPr>
        <w:t>на конец</w:t>
      </w:r>
      <w:proofErr w:type="gramEnd"/>
      <w:r w:rsidRPr="00491B0C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82395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года – </w:t>
      </w:r>
      <w:r w:rsidR="007C3F5F"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491B0C">
        <w:rPr>
          <w:rFonts w:ascii="Times New Roman" w:hAnsi="Times New Roman" w:cs="Times New Roman"/>
          <w:sz w:val="26"/>
          <w:szCs w:val="26"/>
        </w:rPr>
        <w:t>тыс. штук), о</w:t>
      </w:r>
      <w:r>
        <w:rPr>
          <w:rFonts w:ascii="Times New Roman" w:hAnsi="Times New Roman" w:cs="Times New Roman"/>
          <w:sz w:val="26"/>
          <w:szCs w:val="26"/>
        </w:rPr>
        <w:t>сновной потребитель – ОАО «МАЗ»</w:t>
      </w:r>
      <w:r w:rsidRPr="00491B0C">
        <w:rPr>
          <w:rFonts w:ascii="Times New Roman" w:hAnsi="Times New Roman" w:cs="Times New Roman"/>
          <w:sz w:val="26"/>
          <w:szCs w:val="26"/>
        </w:rPr>
        <w:t>.</w:t>
      </w:r>
    </w:p>
    <w:p w14:paraId="3B37B6F7" w14:textId="77777777" w:rsidR="00ED4760" w:rsidRPr="00491B0C" w:rsidRDefault="00ED4760" w:rsidP="00ED4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1B0C">
        <w:rPr>
          <w:rFonts w:ascii="Times New Roman" w:hAnsi="Times New Roman" w:cs="Times New Roman"/>
          <w:sz w:val="26"/>
          <w:szCs w:val="26"/>
        </w:rPr>
        <w:t>Кроме того, имеется возможность изготовления отдельных деталей:</w:t>
      </w:r>
    </w:p>
    <w:p w14:paraId="637303E2" w14:textId="77777777" w:rsidR="00ED4760" w:rsidRPr="00491B0C" w:rsidRDefault="00ED4760" w:rsidP="00ED4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1B0C">
        <w:rPr>
          <w:rFonts w:ascii="Times New Roman" w:hAnsi="Times New Roman" w:cs="Times New Roman"/>
          <w:sz w:val="26"/>
          <w:szCs w:val="26"/>
        </w:rPr>
        <w:t>- из термопластов с объемными характеристиками 2-250 куб. см;</w:t>
      </w:r>
    </w:p>
    <w:p w14:paraId="4E68F35B" w14:textId="77777777" w:rsidR="00ED4760" w:rsidRDefault="00ED4760" w:rsidP="00ED4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1B0C">
        <w:rPr>
          <w:rFonts w:ascii="Times New Roman" w:hAnsi="Times New Roman" w:cs="Times New Roman"/>
          <w:sz w:val="26"/>
          <w:szCs w:val="26"/>
        </w:rPr>
        <w:t>- из пруткового проката механообработкой на токарных, фрезерных, сверлильных и шлифовальных станках, максимальный размер заготовки 16</w:t>
      </w:r>
      <w:r>
        <w:rPr>
          <w:rFonts w:ascii="Times New Roman" w:hAnsi="Times New Roman" w:cs="Times New Roman"/>
          <w:sz w:val="26"/>
          <w:szCs w:val="26"/>
        </w:rPr>
        <w:t xml:space="preserve"> мм;</w:t>
      </w:r>
    </w:p>
    <w:p w14:paraId="2B4CC65F" w14:textId="77777777" w:rsidR="00ED4760" w:rsidRDefault="00ED4760" w:rsidP="00ED4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из листового металлопроката методом резки на станке газокислородной резки с ЧПУ, максимальный размер заготовки 100 мм.</w:t>
      </w:r>
    </w:p>
    <w:p w14:paraId="3B62FBF6" w14:textId="77777777" w:rsidR="0093743B" w:rsidRDefault="0093743B" w:rsidP="009374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Анализируя достижения и общие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езультаты работы ОАО «Према» можно отметить, что </w:t>
      </w:r>
      <w:r w:rsidR="002D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последние 10 лет </w:t>
      </w:r>
      <w:r w:rsidR="00ED4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работы на предприятии </w:t>
      </w:r>
      <w:r w:rsidRPr="00EB2384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прослеживается устойчивых тенденций. Очевидны периоды, как спада, так и роста производства, снижения и роста объемов прибыли, убыточной работы.</w:t>
      </w:r>
    </w:p>
    <w:p w14:paraId="5F68D0DA" w14:textId="77777777" w:rsidR="00ED4760" w:rsidRDefault="0093743B" w:rsidP="009374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падением объемов производства в 2013-2015 годах прослеживается динамика снижения общей численности работников предприятия со 145 человек на начало 2013 года до 76 человек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конец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2015 года. </w:t>
      </w:r>
      <w:r w:rsidR="00ED4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результате </w:t>
      </w:r>
      <w:r w:rsidR="000C4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проводимой </w:t>
      </w:r>
      <w:r w:rsidR="00ED4760">
        <w:rPr>
          <w:rFonts w:ascii="Times New Roman" w:eastAsia="Times New Roman" w:hAnsi="Times New Roman" w:cs="Times New Roman"/>
          <w:sz w:val="26"/>
          <w:szCs w:val="26"/>
          <w:lang w:eastAsia="ru-RU"/>
        </w:rPr>
        <w:t>оптимизации</w:t>
      </w:r>
      <w:r w:rsidR="000C481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D4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7F79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период с 2015 года по 202</w:t>
      </w:r>
      <w:r w:rsidR="0082395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B7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9130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4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численность </w:t>
      </w:r>
      <w:r w:rsidR="000C4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работников предприятии </w:t>
      </w:r>
      <w:r w:rsidR="003B7F79">
        <w:rPr>
          <w:rFonts w:ascii="Times New Roman" w:eastAsia="Times New Roman" w:hAnsi="Times New Roman" w:cs="Times New Roman"/>
          <w:sz w:val="26"/>
          <w:szCs w:val="26"/>
          <w:lang w:eastAsia="ru-RU"/>
        </w:rPr>
        <w:t>к 202</w:t>
      </w:r>
      <w:r w:rsidR="0082395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B7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</w:t>
      </w:r>
      <w:r w:rsidR="00ED4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снизилась до </w:t>
      </w:r>
      <w:r w:rsidR="003B7F7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2395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B7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4760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</w:t>
      </w:r>
      <w:r w:rsidR="008239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остается в пределах данного значения до настоящего времени.</w:t>
      </w:r>
    </w:p>
    <w:p w14:paraId="532115C8" w14:textId="77777777" w:rsidR="005E665A" w:rsidRDefault="0093743B" w:rsidP="00937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3B7F79">
        <w:rPr>
          <w:rFonts w:ascii="Times New Roman" w:hAnsi="Times New Roman" w:cs="Times New Roman"/>
          <w:sz w:val="26"/>
          <w:szCs w:val="26"/>
        </w:rPr>
        <w:t>202</w:t>
      </w:r>
      <w:r w:rsidR="00823954">
        <w:rPr>
          <w:rFonts w:ascii="Times New Roman" w:hAnsi="Times New Roman" w:cs="Times New Roman"/>
          <w:sz w:val="26"/>
          <w:szCs w:val="26"/>
        </w:rPr>
        <w:t>3</w:t>
      </w:r>
      <w:r w:rsidR="003B7F79">
        <w:rPr>
          <w:rFonts w:ascii="Times New Roman" w:hAnsi="Times New Roman" w:cs="Times New Roman"/>
          <w:sz w:val="26"/>
          <w:szCs w:val="26"/>
        </w:rPr>
        <w:t>-202</w:t>
      </w:r>
      <w:r w:rsidR="0082395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3B7F79">
        <w:rPr>
          <w:rFonts w:ascii="Times New Roman" w:hAnsi="Times New Roman" w:cs="Times New Roman"/>
          <w:sz w:val="26"/>
          <w:szCs w:val="26"/>
        </w:rPr>
        <w:t xml:space="preserve">ы </w:t>
      </w:r>
      <w:r>
        <w:rPr>
          <w:rFonts w:ascii="Times New Roman" w:hAnsi="Times New Roman" w:cs="Times New Roman"/>
          <w:sz w:val="26"/>
          <w:szCs w:val="26"/>
        </w:rPr>
        <w:t>структу</w:t>
      </w:r>
      <w:r w:rsidR="003B7F79">
        <w:rPr>
          <w:rFonts w:ascii="Times New Roman" w:hAnsi="Times New Roman" w:cs="Times New Roman"/>
          <w:sz w:val="26"/>
          <w:szCs w:val="26"/>
        </w:rPr>
        <w:t>ра</w:t>
      </w:r>
      <w:r>
        <w:rPr>
          <w:rFonts w:ascii="Times New Roman" w:hAnsi="Times New Roman" w:cs="Times New Roman"/>
          <w:sz w:val="26"/>
          <w:szCs w:val="26"/>
        </w:rPr>
        <w:t xml:space="preserve"> выпускаемой продукции </w:t>
      </w:r>
      <w:r w:rsidR="00534D55">
        <w:rPr>
          <w:rFonts w:ascii="Times New Roman" w:hAnsi="Times New Roman" w:cs="Times New Roman"/>
          <w:sz w:val="26"/>
          <w:szCs w:val="26"/>
        </w:rPr>
        <w:t>складывалась следующим образом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75F1EC49" w14:textId="77777777" w:rsidR="004D2C16" w:rsidRPr="0035177D" w:rsidRDefault="004D2C16" w:rsidP="00937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74D8AA6" w14:textId="77777777" w:rsidR="0093743B" w:rsidRPr="005D2D68" w:rsidRDefault="0093743B" w:rsidP="009374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275"/>
        <w:gridCol w:w="1134"/>
        <w:gridCol w:w="2835"/>
      </w:tblGrid>
      <w:tr w:rsidR="0093743B" w:rsidRPr="000A101C" w14:paraId="078BA768" w14:textId="77777777" w:rsidTr="009130DD">
        <w:trPr>
          <w:trHeight w:val="281"/>
        </w:trPr>
        <w:tc>
          <w:tcPr>
            <w:tcW w:w="4395" w:type="dxa"/>
            <w:vMerge w:val="restart"/>
            <w:vAlign w:val="center"/>
          </w:tcPr>
          <w:p w14:paraId="34CCD8D9" w14:textId="77777777" w:rsidR="0093743B" w:rsidRPr="000A101C" w:rsidRDefault="0093743B" w:rsidP="0093743B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0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продукции</w:t>
            </w:r>
          </w:p>
        </w:tc>
        <w:tc>
          <w:tcPr>
            <w:tcW w:w="2409" w:type="dxa"/>
            <w:gridSpan w:val="2"/>
            <w:vAlign w:val="center"/>
          </w:tcPr>
          <w:p w14:paraId="31A7CECE" w14:textId="77777777" w:rsidR="0093743B" w:rsidRPr="000A101C" w:rsidRDefault="0093743B" w:rsidP="0093743B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0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Удельный вес в общем объеме, %</w:t>
            </w:r>
          </w:p>
        </w:tc>
        <w:tc>
          <w:tcPr>
            <w:tcW w:w="2835" w:type="dxa"/>
            <w:vMerge w:val="restart"/>
            <w:vAlign w:val="center"/>
          </w:tcPr>
          <w:p w14:paraId="0DB583BD" w14:textId="77777777" w:rsidR="0093743B" w:rsidRPr="000A101C" w:rsidRDefault="0093743B" w:rsidP="0093743B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0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потребители</w:t>
            </w:r>
          </w:p>
        </w:tc>
      </w:tr>
      <w:tr w:rsidR="007C3F5F" w:rsidRPr="000A101C" w14:paraId="5085F097" w14:textId="77777777" w:rsidTr="009130DD">
        <w:trPr>
          <w:trHeight w:val="305"/>
        </w:trPr>
        <w:tc>
          <w:tcPr>
            <w:tcW w:w="4395" w:type="dxa"/>
            <w:vMerge/>
            <w:vAlign w:val="center"/>
          </w:tcPr>
          <w:p w14:paraId="13A1E7AC" w14:textId="77777777" w:rsidR="007C3F5F" w:rsidRPr="000A101C" w:rsidRDefault="007C3F5F" w:rsidP="0093743B">
            <w:pPr>
              <w:tabs>
                <w:tab w:val="left" w:pos="567"/>
              </w:tabs>
              <w:spacing w:after="0" w:line="240" w:lineRule="auto"/>
              <w:ind w:right="-1"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45416F60" w14:textId="77777777" w:rsidR="007C3F5F" w:rsidRPr="000A101C" w:rsidRDefault="007C3F5F" w:rsidP="00823954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0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8239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7A5A910F" w14:textId="77777777" w:rsidR="007C3F5F" w:rsidRPr="000A101C" w:rsidRDefault="007C3F5F" w:rsidP="00823954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0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8239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5" w:type="dxa"/>
            <w:vMerge/>
            <w:vAlign w:val="center"/>
          </w:tcPr>
          <w:p w14:paraId="7F7BEED2" w14:textId="77777777" w:rsidR="007C3F5F" w:rsidRPr="000A101C" w:rsidRDefault="007C3F5F" w:rsidP="0093743B">
            <w:pPr>
              <w:tabs>
                <w:tab w:val="left" w:pos="567"/>
              </w:tabs>
              <w:spacing w:after="0" w:line="240" w:lineRule="auto"/>
              <w:ind w:right="-1"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3954" w:rsidRPr="000A101C" w14:paraId="4DF27067" w14:textId="77777777" w:rsidTr="009130DD">
        <w:tc>
          <w:tcPr>
            <w:tcW w:w="4395" w:type="dxa"/>
          </w:tcPr>
          <w:p w14:paraId="3D6BA5E6" w14:textId="77777777" w:rsidR="00823954" w:rsidRPr="000A101C" w:rsidRDefault="00823954" w:rsidP="0093743B">
            <w:pPr>
              <w:tabs>
                <w:tab w:val="left" w:pos="567"/>
              </w:tabs>
              <w:spacing w:after="0" w:line="240" w:lineRule="auto"/>
              <w:ind w:right="-1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A10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Отопители</w:t>
            </w:r>
            <w:proofErr w:type="spellEnd"/>
            <w:r w:rsidRPr="000A10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кабин</w:t>
            </w:r>
          </w:p>
        </w:tc>
        <w:tc>
          <w:tcPr>
            <w:tcW w:w="1275" w:type="dxa"/>
            <w:vAlign w:val="center"/>
          </w:tcPr>
          <w:p w14:paraId="65C8489C" w14:textId="77777777" w:rsidR="00823954" w:rsidRPr="000A101C" w:rsidRDefault="00823954" w:rsidP="002934D7">
            <w:pPr>
              <w:tabs>
                <w:tab w:val="left" w:pos="567"/>
              </w:tabs>
              <w:spacing w:after="0" w:line="240" w:lineRule="auto"/>
              <w:ind w:right="-1"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86,8</w:t>
            </w:r>
          </w:p>
        </w:tc>
        <w:tc>
          <w:tcPr>
            <w:tcW w:w="1134" w:type="dxa"/>
            <w:vAlign w:val="center"/>
          </w:tcPr>
          <w:p w14:paraId="4F9683A1" w14:textId="77777777" w:rsidR="00823954" w:rsidRPr="000A101C" w:rsidRDefault="00926C69" w:rsidP="003B7F79">
            <w:pPr>
              <w:tabs>
                <w:tab w:val="left" w:pos="567"/>
              </w:tabs>
              <w:spacing w:after="0" w:line="240" w:lineRule="auto"/>
              <w:ind w:right="-1"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91,0</w:t>
            </w:r>
          </w:p>
        </w:tc>
        <w:tc>
          <w:tcPr>
            <w:tcW w:w="2835" w:type="dxa"/>
            <w:vAlign w:val="center"/>
          </w:tcPr>
          <w:p w14:paraId="5C449419" w14:textId="77777777" w:rsidR="00823954" w:rsidRPr="00141D8B" w:rsidRDefault="00823954" w:rsidP="0093743B">
            <w:pPr>
              <w:tabs>
                <w:tab w:val="left" w:pos="567"/>
              </w:tabs>
              <w:spacing w:after="0" w:line="240" w:lineRule="auto"/>
              <w:ind w:right="-1" w:firstLine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D8B">
              <w:rPr>
                <w:rFonts w:ascii="Times New Roman" w:eastAsia="Times New Roman" w:hAnsi="Times New Roman" w:cs="Times New Roman"/>
                <w:lang w:eastAsia="ru-RU"/>
              </w:rPr>
              <w:t>ОАО «МАЗ»</w:t>
            </w:r>
          </w:p>
        </w:tc>
      </w:tr>
      <w:tr w:rsidR="00823954" w:rsidRPr="000A101C" w14:paraId="1F3D3F2A" w14:textId="77777777" w:rsidTr="009130DD">
        <w:tc>
          <w:tcPr>
            <w:tcW w:w="4395" w:type="dxa"/>
          </w:tcPr>
          <w:p w14:paraId="68CEF9C8" w14:textId="77777777" w:rsidR="00823954" w:rsidRPr="000A101C" w:rsidRDefault="00823954" w:rsidP="0093743B">
            <w:pPr>
              <w:tabs>
                <w:tab w:val="left" w:pos="567"/>
              </w:tabs>
              <w:spacing w:after="0" w:line="240" w:lineRule="auto"/>
              <w:ind w:right="-1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Металлоконструкции</w:t>
            </w:r>
          </w:p>
        </w:tc>
        <w:tc>
          <w:tcPr>
            <w:tcW w:w="1275" w:type="dxa"/>
            <w:vAlign w:val="center"/>
          </w:tcPr>
          <w:p w14:paraId="675149BE" w14:textId="77777777" w:rsidR="00823954" w:rsidRPr="000A101C" w:rsidRDefault="00823954" w:rsidP="002934D7">
            <w:pPr>
              <w:tabs>
                <w:tab w:val="left" w:pos="567"/>
              </w:tabs>
              <w:spacing w:after="0" w:line="240" w:lineRule="auto"/>
              <w:ind w:right="-1"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2,2</w:t>
            </w:r>
          </w:p>
        </w:tc>
        <w:tc>
          <w:tcPr>
            <w:tcW w:w="1134" w:type="dxa"/>
            <w:vAlign w:val="center"/>
          </w:tcPr>
          <w:p w14:paraId="3486E0EE" w14:textId="77777777" w:rsidR="00823954" w:rsidRPr="000A101C" w:rsidRDefault="005F2443" w:rsidP="00E82E70">
            <w:pPr>
              <w:tabs>
                <w:tab w:val="left" w:pos="567"/>
              </w:tabs>
              <w:spacing w:after="0" w:line="240" w:lineRule="auto"/>
              <w:ind w:right="-1"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3,0</w:t>
            </w:r>
          </w:p>
        </w:tc>
        <w:tc>
          <w:tcPr>
            <w:tcW w:w="2835" w:type="dxa"/>
            <w:vAlign w:val="center"/>
          </w:tcPr>
          <w:p w14:paraId="356FDB4F" w14:textId="77777777" w:rsidR="00823954" w:rsidRPr="00141D8B" w:rsidRDefault="00823954" w:rsidP="0093743B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D8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23954" w:rsidRPr="000A101C" w14:paraId="1385D13C" w14:textId="77777777" w:rsidTr="009130DD">
        <w:tc>
          <w:tcPr>
            <w:tcW w:w="4395" w:type="dxa"/>
          </w:tcPr>
          <w:p w14:paraId="0BAD0374" w14:textId="77777777" w:rsidR="00823954" w:rsidRPr="000A101C" w:rsidRDefault="00823954" w:rsidP="0093743B">
            <w:pPr>
              <w:tabs>
                <w:tab w:val="left" w:pos="567"/>
              </w:tabs>
              <w:spacing w:after="0" w:line="240" w:lineRule="auto"/>
              <w:ind w:right="-1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Запчасти (сменный инструмент)</w:t>
            </w:r>
          </w:p>
        </w:tc>
        <w:tc>
          <w:tcPr>
            <w:tcW w:w="1275" w:type="dxa"/>
            <w:vAlign w:val="center"/>
          </w:tcPr>
          <w:p w14:paraId="076A40C7" w14:textId="77777777" w:rsidR="00823954" w:rsidRDefault="00823954" w:rsidP="002934D7">
            <w:pPr>
              <w:tabs>
                <w:tab w:val="left" w:pos="567"/>
              </w:tabs>
              <w:spacing w:after="0" w:line="240" w:lineRule="auto"/>
              <w:ind w:right="-1"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1134" w:type="dxa"/>
            <w:vAlign w:val="center"/>
          </w:tcPr>
          <w:p w14:paraId="1243B849" w14:textId="77777777" w:rsidR="00823954" w:rsidRDefault="00926C69" w:rsidP="0093743B">
            <w:pPr>
              <w:tabs>
                <w:tab w:val="left" w:pos="567"/>
              </w:tabs>
              <w:spacing w:after="0" w:line="240" w:lineRule="auto"/>
              <w:ind w:right="-1"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5,2</w:t>
            </w:r>
          </w:p>
        </w:tc>
        <w:tc>
          <w:tcPr>
            <w:tcW w:w="2835" w:type="dxa"/>
            <w:vAlign w:val="center"/>
          </w:tcPr>
          <w:p w14:paraId="4B017F84" w14:textId="77777777" w:rsidR="00823954" w:rsidRPr="00141D8B" w:rsidRDefault="00823954" w:rsidP="0093743B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D8B">
              <w:rPr>
                <w:rFonts w:ascii="Times New Roman" w:eastAsia="Times New Roman" w:hAnsi="Times New Roman" w:cs="Times New Roman"/>
                <w:lang w:eastAsia="ru-RU"/>
              </w:rPr>
              <w:t>ЧПУП «Биоэнергетика»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РепласМ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823954" w:rsidRPr="000A101C" w14:paraId="6C019B68" w14:textId="77777777" w:rsidTr="009130DD">
        <w:tc>
          <w:tcPr>
            <w:tcW w:w="4395" w:type="dxa"/>
          </w:tcPr>
          <w:p w14:paraId="0FB89BF4" w14:textId="77777777" w:rsidR="00823954" w:rsidRPr="000A101C" w:rsidRDefault="00823954" w:rsidP="0093743B">
            <w:pPr>
              <w:tabs>
                <w:tab w:val="left" w:pos="567"/>
              </w:tabs>
              <w:spacing w:after="0" w:line="240" w:lineRule="auto"/>
              <w:ind w:right="-1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0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Эл/двигатели коллекторные </w:t>
            </w:r>
          </w:p>
        </w:tc>
        <w:tc>
          <w:tcPr>
            <w:tcW w:w="1275" w:type="dxa"/>
            <w:vAlign w:val="center"/>
          </w:tcPr>
          <w:p w14:paraId="3843991D" w14:textId="77777777" w:rsidR="00823954" w:rsidRPr="000A101C" w:rsidRDefault="00823954" w:rsidP="002934D7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0,7</w:t>
            </w:r>
          </w:p>
        </w:tc>
        <w:tc>
          <w:tcPr>
            <w:tcW w:w="1134" w:type="dxa"/>
            <w:vAlign w:val="center"/>
          </w:tcPr>
          <w:p w14:paraId="1455AD3A" w14:textId="77777777" w:rsidR="00823954" w:rsidRPr="000A101C" w:rsidRDefault="00823954" w:rsidP="00327E61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327E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,6</w:t>
            </w:r>
          </w:p>
        </w:tc>
        <w:tc>
          <w:tcPr>
            <w:tcW w:w="2835" w:type="dxa"/>
            <w:vAlign w:val="center"/>
          </w:tcPr>
          <w:p w14:paraId="35E34CAF" w14:textId="77777777" w:rsidR="00823954" w:rsidRPr="00141D8B" w:rsidRDefault="00823954" w:rsidP="0093743B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D8B">
              <w:rPr>
                <w:rFonts w:ascii="Times New Roman" w:eastAsia="Times New Roman" w:hAnsi="Times New Roman" w:cs="Times New Roman"/>
                <w:lang w:eastAsia="ru-RU"/>
              </w:rPr>
              <w:t>ОАО «</w:t>
            </w:r>
            <w:proofErr w:type="spellStart"/>
            <w:r w:rsidRPr="00141D8B">
              <w:rPr>
                <w:rFonts w:ascii="Times New Roman" w:eastAsia="Times New Roman" w:hAnsi="Times New Roman" w:cs="Times New Roman"/>
                <w:lang w:eastAsia="ru-RU"/>
              </w:rPr>
              <w:t>БелАЗ</w:t>
            </w:r>
            <w:proofErr w:type="spellEnd"/>
            <w:r w:rsidRPr="00141D8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823954" w:rsidRPr="000A101C" w14:paraId="3C6DBA52" w14:textId="77777777" w:rsidTr="009130DD">
        <w:tc>
          <w:tcPr>
            <w:tcW w:w="4395" w:type="dxa"/>
          </w:tcPr>
          <w:p w14:paraId="14B3C9B6" w14:textId="77777777" w:rsidR="00823954" w:rsidRDefault="00823954" w:rsidP="0093743B">
            <w:pPr>
              <w:tabs>
                <w:tab w:val="left" w:pos="567"/>
              </w:tabs>
              <w:spacing w:after="0" w:line="240" w:lineRule="auto"/>
              <w:ind w:right="-1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Прочая (детали из пластика и др.)</w:t>
            </w:r>
            <w:proofErr w:type="gramEnd"/>
          </w:p>
        </w:tc>
        <w:tc>
          <w:tcPr>
            <w:tcW w:w="1275" w:type="dxa"/>
            <w:vAlign w:val="center"/>
          </w:tcPr>
          <w:p w14:paraId="504E185E" w14:textId="77777777" w:rsidR="00823954" w:rsidRDefault="00823954" w:rsidP="002934D7">
            <w:pPr>
              <w:tabs>
                <w:tab w:val="left" w:pos="567"/>
              </w:tabs>
              <w:spacing w:after="0" w:line="240" w:lineRule="auto"/>
              <w:ind w:right="-1"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3,5</w:t>
            </w:r>
          </w:p>
        </w:tc>
        <w:tc>
          <w:tcPr>
            <w:tcW w:w="1134" w:type="dxa"/>
            <w:vAlign w:val="center"/>
          </w:tcPr>
          <w:p w14:paraId="5F09B267" w14:textId="77777777" w:rsidR="00823954" w:rsidRDefault="005F2443" w:rsidP="00926C69">
            <w:pPr>
              <w:tabs>
                <w:tab w:val="left" w:pos="567"/>
              </w:tabs>
              <w:spacing w:after="0" w:line="240" w:lineRule="auto"/>
              <w:ind w:right="-1"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</w:t>
            </w:r>
            <w:r w:rsidR="00926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14:paraId="120DF49C" w14:textId="77777777" w:rsidR="00823954" w:rsidRPr="00141D8B" w:rsidRDefault="00823954" w:rsidP="0093743B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ОАО «Руденск», </w:t>
            </w:r>
          </w:p>
        </w:tc>
      </w:tr>
    </w:tbl>
    <w:p w14:paraId="5891B7BA" w14:textId="77777777" w:rsidR="0093743B" w:rsidRPr="005D2D68" w:rsidRDefault="0093743B" w:rsidP="0093743B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69422F89" w14:textId="77777777" w:rsidR="0093743B" w:rsidRDefault="0093743B" w:rsidP="0093743B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269A39" w14:textId="77777777" w:rsidR="0093743B" w:rsidRDefault="0093743B" w:rsidP="0093743B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3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производства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материалами и комплектующими </w:t>
      </w:r>
      <w:r w:rsidRPr="005A1345">
        <w:rPr>
          <w:rFonts w:ascii="Times New Roman" w:eastAsia="Times New Roman" w:hAnsi="Times New Roman" w:cs="Times New Roman"/>
          <w:sz w:val="26"/>
          <w:szCs w:val="26"/>
          <w:lang w:eastAsia="ru-RU"/>
        </w:rPr>
        <w:t>ОАО «Према» осуществляет самостоятельно. За этот объем работ в ОАО «Према» отвечает коммерческий отдел.</w:t>
      </w:r>
    </w:p>
    <w:p w14:paraId="02F7556D" w14:textId="77777777" w:rsidR="0093743B" w:rsidRPr="005A1345" w:rsidRDefault="0093743B" w:rsidP="0093743B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Так, к примеру, к</w:t>
      </w:r>
      <w:r w:rsidRPr="005A1345">
        <w:rPr>
          <w:rFonts w:ascii="Times New Roman" w:eastAsia="Times New Roman" w:hAnsi="Times New Roman" w:cs="Times New Roman"/>
          <w:sz w:val="26"/>
          <w:szCs w:val="26"/>
          <w:lang w:eastAsia="ru-RU"/>
        </w:rPr>
        <w:t>онструкция</w:t>
      </w:r>
      <w:r w:rsidR="004B0E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A134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отопителя</w:t>
      </w:r>
      <w:proofErr w:type="spellEnd"/>
      <w:r w:rsidRPr="005A13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электродвигателя, как электротехнических изделий, включает комплектующие изделия и механизмы, которые ОАО</w:t>
      </w:r>
      <w:r w:rsidRPr="005A1345">
        <w:rPr>
          <w:sz w:val="26"/>
          <w:szCs w:val="26"/>
        </w:rPr>
        <w:t> </w:t>
      </w:r>
      <w:r w:rsidRPr="005A1345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«Према» закупает у предприятий Республики Беларусь и (или) в отсутствие отечественных аналогов на территории Российской Федерации на постоянной основе по годовым договорам поставки.</w:t>
      </w:r>
    </w:p>
    <w:p w14:paraId="6594EC78" w14:textId="77777777" w:rsidR="0093743B" w:rsidRDefault="0093743B" w:rsidP="0093743B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3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Основные материалы и комплектующие для производства </w:t>
      </w:r>
      <w:r w:rsidR="006D1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основной продукции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структуре материальных затрат 202</w:t>
      </w:r>
      <w:r w:rsidR="006D193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44D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Pr="005A134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1D40A871" w14:textId="77777777" w:rsidR="004B0EDF" w:rsidRPr="005A1345" w:rsidRDefault="004B0EDF" w:rsidP="0093743B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1275"/>
        <w:gridCol w:w="2268"/>
      </w:tblGrid>
      <w:tr w:rsidR="00645D66" w:rsidRPr="00645D66" w14:paraId="2AE69F54" w14:textId="77777777" w:rsidTr="009D4EF8">
        <w:trPr>
          <w:trHeight w:val="940"/>
        </w:trPr>
        <w:tc>
          <w:tcPr>
            <w:tcW w:w="3828" w:type="dxa"/>
          </w:tcPr>
          <w:p w14:paraId="548AB04C" w14:textId="77777777" w:rsidR="0093743B" w:rsidRPr="00645D66" w:rsidRDefault="0093743B" w:rsidP="0093743B">
            <w:pPr>
              <w:tabs>
                <w:tab w:val="left" w:pos="567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комплектующих и материалов</w:t>
            </w:r>
          </w:p>
        </w:tc>
        <w:tc>
          <w:tcPr>
            <w:tcW w:w="2268" w:type="dxa"/>
          </w:tcPr>
          <w:p w14:paraId="679A24C1" w14:textId="77777777" w:rsidR="0093743B" w:rsidRPr="00645D66" w:rsidRDefault="0093743B" w:rsidP="0093743B">
            <w:pPr>
              <w:tabs>
                <w:tab w:val="left" w:pos="567"/>
              </w:tabs>
              <w:ind w:right="-1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</w:t>
            </w:r>
          </w:p>
        </w:tc>
        <w:tc>
          <w:tcPr>
            <w:tcW w:w="1275" w:type="dxa"/>
          </w:tcPr>
          <w:p w14:paraId="1F80F574" w14:textId="77777777" w:rsidR="0093743B" w:rsidRPr="00645D66" w:rsidRDefault="0093743B" w:rsidP="0093743B">
            <w:pPr>
              <w:tabs>
                <w:tab w:val="left" w:pos="567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происхо-ждения</w:t>
            </w:r>
            <w:proofErr w:type="spellEnd"/>
            <w:proofErr w:type="gramEnd"/>
          </w:p>
        </w:tc>
        <w:tc>
          <w:tcPr>
            <w:tcW w:w="2268" w:type="dxa"/>
          </w:tcPr>
          <w:p w14:paraId="315527DA" w14:textId="77777777" w:rsidR="0093743B" w:rsidRPr="00645D66" w:rsidRDefault="0093743B" w:rsidP="006D1932">
            <w:pPr>
              <w:tabs>
                <w:tab w:val="left" w:pos="567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</w:t>
            </w:r>
            <w:proofErr w:type="gramStart"/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00590E"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 в структуре материальных затрат за  202</w:t>
            </w:r>
            <w:r w:rsidR="006D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%</w:t>
            </w:r>
          </w:p>
        </w:tc>
      </w:tr>
      <w:tr w:rsidR="00645D66" w:rsidRPr="00645D66" w14:paraId="38CA14FC" w14:textId="77777777" w:rsidTr="009D4EF8">
        <w:tc>
          <w:tcPr>
            <w:tcW w:w="3828" w:type="dxa"/>
          </w:tcPr>
          <w:p w14:paraId="6C7B17C7" w14:textId="77777777" w:rsidR="0093743B" w:rsidRPr="00645D66" w:rsidRDefault="0093743B" w:rsidP="0093743B">
            <w:pPr>
              <w:tabs>
                <w:tab w:val="left" w:pos="567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Моторедуктор</w:t>
            </w:r>
            <w:proofErr w:type="spellEnd"/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заслонки </w:t>
            </w:r>
            <w:proofErr w:type="spellStart"/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отопителя</w:t>
            </w:r>
            <w:proofErr w:type="spellEnd"/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45.3780000</w:t>
            </w:r>
          </w:p>
        </w:tc>
        <w:tc>
          <w:tcPr>
            <w:tcW w:w="2268" w:type="dxa"/>
          </w:tcPr>
          <w:p w14:paraId="494C2B52" w14:textId="77777777" w:rsidR="0093743B" w:rsidRPr="00645D66" w:rsidRDefault="0093743B" w:rsidP="0093743B">
            <w:pPr>
              <w:tabs>
                <w:tab w:val="left" w:pos="34"/>
              </w:tabs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D66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645D66">
              <w:rPr>
                <w:rFonts w:ascii="Times New Roman" w:eastAsia="Times New Roman" w:hAnsi="Times New Roman" w:cs="Times New Roman"/>
                <w:lang w:eastAsia="ru-RU"/>
              </w:rPr>
              <w:t>Проммагнит</w:t>
            </w:r>
            <w:proofErr w:type="spellEnd"/>
            <w:r w:rsidRPr="00645D6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5" w:type="dxa"/>
          </w:tcPr>
          <w:p w14:paraId="0A26D6B6" w14:textId="77777777" w:rsidR="0093743B" w:rsidRPr="00645D66" w:rsidRDefault="0093743B" w:rsidP="0093743B">
            <w:pPr>
              <w:tabs>
                <w:tab w:val="left" w:pos="567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2268" w:type="dxa"/>
          </w:tcPr>
          <w:p w14:paraId="0F07C981" w14:textId="77777777" w:rsidR="0093743B" w:rsidRPr="00C938FD" w:rsidRDefault="00710C0B" w:rsidP="0093743B">
            <w:pPr>
              <w:tabs>
                <w:tab w:val="left" w:pos="567"/>
              </w:tabs>
              <w:ind w:right="-1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645D66" w:rsidRPr="00645D66" w14:paraId="2EDC957F" w14:textId="77777777" w:rsidTr="009D4EF8">
        <w:tc>
          <w:tcPr>
            <w:tcW w:w="3828" w:type="dxa"/>
          </w:tcPr>
          <w:p w14:paraId="3B93C716" w14:textId="77777777" w:rsidR="0093743B" w:rsidRPr="00645D66" w:rsidRDefault="0093743B" w:rsidP="0093743B">
            <w:pPr>
              <w:tabs>
                <w:tab w:val="left" w:pos="567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Электродвигатель</w:t>
            </w:r>
          </w:p>
          <w:p w14:paraId="2F497208" w14:textId="77777777" w:rsidR="0093743B" w:rsidRPr="00645D66" w:rsidRDefault="0093743B" w:rsidP="0093743B">
            <w:pPr>
              <w:tabs>
                <w:tab w:val="left" w:pos="567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ДП-70-130-4,5-24-02</w:t>
            </w:r>
          </w:p>
        </w:tc>
        <w:tc>
          <w:tcPr>
            <w:tcW w:w="2268" w:type="dxa"/>
          </w:tcPr>
          <w:p w14:paraId="2FA86AFC" w14:textId="77777777" w:rsidR="0093743B" w:rsidRPr="00645D66" w:rsidRDefault="0093743B" w:rsidP="0093743B">
            <w:pPr>
              <w:tabs>
                <w:tab w:val="left" w:pos="567"/>
              </w:tabs>
              <w:ind w:right="-1"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D66">
              <w:rPr>
                <w:rFonts w:ascii="Times New Roman" w:eastAsia="Times New Roman" w:hAnsi="Times New Roman" w:cs="Times New Roman"/>
                <w:lang w:eastAsia="ru-RU"/>
              </w:rPr>
              <w:t>ИФ ОАО «Экран»</w:t>
            </w:r>
          </w:p>
        </w:tc>
        <w:tc>
          <w:tcPr>
            <w:tcW w:w="1275" w:type="dxa"/>
          </w:tcPr>
          <w:p w14:paraId="6B1D035C" w14:textId="77777777" w:rsidR="0093743B" w:rsidRPr="00645D66" w:rsidRDefault="0093743B" w:rsidP="0093743B">
            <w:pPr>
              <w:tabs>
                <w:tab w:val="left" w:pos="567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2268" w:type="dxa"/>
          </w:tcPr>
          <w:p w14:paraId="5316DB01" w14:textId="77777777" w:rsidR="0093743B" w:rsidRPr="00645D66" w:rsidRDefault="00645D66" w:rsidP="00710C0B">
            <w:pPr>
              <w:tabs>
                <w:tab w:val="left" w:pos="567"/>
              </w:tabs>
              <w:ind w:right="-1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710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645D66" w:rsidRPr="00645D66" w14:paraId="039CB7CB" w14:textId="77777777" w:rsidTr="009D4EF8">
        <w:tc>
          <w:tcPr>
            <w:tcW w:w="3828" w:type="dxa"/>
          </w:tcPr>
          <w:p w14:paraId="5F6004B3" w14:textId="77777777" w:rsidR="0093743B" w:rsidRPr="00645D66" w:rsidRDefault="0093743B" w:rsidP="0093743B">
            <w:pPr>
              <w:tabs>
                <w:tab w:val="left" w:pos="567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 АБС</w:t>
            </w:r>
          </w:p>
        </w:tc>
        <w:tc>
          <w:tcPr>
            <w:tcW w:w="2268" w:type="dxa"/>
          </w:tcPr>
          <w:p w14:paraId="01A11F86" w14:textId="77777777" w:rsidR="0093743B" w:rsidRPr="00645D66" w:rsidRDefault="0093743B" w:rsidP="0093743B">
            <w:pPr>
              <w:tabs>
                <w:tab w:val="left" w:pos="567"/>
              </w:tabs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D66">
              <w:rPr>
                <w:rFonts w:ascii="Times New Roman" w:eastAsia="Times New Roman" w:hAnsi="Times New Roman" w:cs="Times New Roman"/>
                <w:lang w:eastAsia="ru-RU"/>
              </w:rPr>
              <w:t>ОАО «МАЗ»</w:t>
            </w:r>
          </w:p>
        </w:tc>
        <w:tc>
          <w:tcPr>
            <w:tcW w:w="1275" w:type="dxa"/>
          </w:tcPr>
          <w:p w14:paraId="1D42F8A7" w14:textId="77777777" w:rsidR="0093743B" w:rsidRPr="00645D66" w:rsidRDefault="0093743B" w:rsidP="0093743B">
            <w:pPr>
              <w:tabs>
                <w:tab w:val="left" w:pos="567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2268" w:type="dxa"/>
          </w:tcPr>
          <w:p w14:paraId="2D49CF26" w14:textId="77777777" w:rsidR="0093743B" w:rsidRPr="00C938FD" w:rsidRDefault="00C938FD" w:rsidP="00C938FD">
            <w:pPr>
              <w:tabs>
                <w:tab w:val="left" w:pos="567"/>
              </w:tabs>
              <w:ind w:right="-1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</w:t>
            </w:r>
          </w:p>
        </w:tc>
      </w:tr>
      <w:tr w:rsidR="00645D66" w:rsidRPr="00645D66" w14:paraId="103FA711" w14:textId="77777777" w:rsidTr="009D4EF8">
        <w:tc>
          <w:tcPr>
            <w:tcW w:w="3828" w:type="dxa"/>
          </w:tcPr>
          <w:p w14:paraId="2E438D73" w14:textId="77777777" w:rsidR="0093743B" w:rsidRPr="00645D66" w:rsidRDefault="0093743B" w:rsidP="0093743B">
            <w:pPr>
              <w:tabs>
                <w:tab w:val="left" w:pos="567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Радиатор </w:t>
            </w:r>
            <w:proofErr w:type="spellStart"/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отопителя</w:t>
            </w:r>
            <w:proofErr w:type="spellEnd"/>
          </w:p>
          <w:p w14:paraId="7096346D" w14:textId="77777777" w:rsidR="0093743B" w:rsidRPr="00645D66" w:rsidRDefault="0093743B" w:rsidP="0093743B">
            <w:pPr>
              <w:tabs>
                <w:tab w:val="left" w:pos="567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ПОАР 2112.066</w:t>
            </w:r>
          </w:p>
        </w:tc>
        <w:tc>
          <w:tcPr>
            <w:tcW w:w="2268" w:type="dxa"/>
          </w:tcPr>
          <w:p w14:paraId="4D663245" w14:textId="77777777" w:rsidR="0093743B" w:rsidRPr="00645D66" w:rsidRDefault="0093743B" w:rsidP="0093743B">
            <w:pPr>
              <w:tabs>
                <w:tab w:val="left" w:pos="567"/>
              </w:tabs>
              <w:ind w:right="-1"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D66">
              <w:rPr>
                <w:rFonts w:ascii="Times New Roman" w:eastAsia="Times New Roman" w:hAnsi="Times New Roman" w:cs="Times New Roman"/>
                <w:lang w:eastAsia="ru-RU"/>
              </w:rPr>
              <w:t>ОАО «МАЗ»</w:t>
            </w:r>
          </w:p>
        </w:tc>
        <w:tc>
          <w:tcPr>
            <w:tcW w:w="1275" w:type="dxa"/>
          </w:tcPr>
          <w:p w14:paraId="64A35C41" w14:textId="77777777" w:rsidR="0093743B" w:rsidRPr="00645D66" w:rsidRDefault="0093743B" w:rsidP="0093743B">
            <w:pPr>
              <w:tabs>
                <w:tab w:val="left" w:pos="567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2268" w:type="dxa"/>
          </w:tcPr>
          <w:p w14:paraId="6A17059F" w14:textId="77777777" w:rsidR="0093743B" w:rsidRPr="00C938FD" w:rsidRDefault="00C938FD" w:rsidP="0093743B">
            <w:pPr>
              <w:tabs>
                <w:tab w:val="left" w:pos="567"/>
              </w:tabs>
              <w:ind w:right="-1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645D66" w:rsidRPr="00645D66" w14:paraId="55C4CCF1" w14:textId="77777777" w:rsidTr="009D4EF8">
        <w:tc>
          <w:tcPr>
            <w:tcW w:w="3828" w:type="dxa"/>
          </w:tcPr>
          <w:p w14:paraId="74F8E5C7" w14:textId="77777777" w:rsidR="0093743B" w:rsidRPr="00645D66" w:rsidRDefault="0093743B" w:rsidP="0093743B">
            <w:pPr>
              <w:tabs>
                <w:tab w:val="left" w:pos="567"/>
              </w:tabs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Радиатор </w:t>
            </w:r>
            <w:proofErr w:type="spellStart"/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отопителя</w:t>
            </w:r>
            <w:proofErr w:type="spellEnd"/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64221А-8101060</w:t>
            </w:r>
          </w:p>
        </w:tc>
        <w:tc>
          <w:tcPr>
            <w:tcW w:w="2268" w:type="dxa"/>
          </w:tcPr>
          <w:p w14:paraId="0B9402C0" w14:textId="77777777" w:rsidR="0093743B" w:rsidRPr="00645D66" w:rsidRDefault="0093743B" w:rsidP="0093743B">
            <w:pPr>
              <w:tabs>
                <w:tab w:val="left" w:pos="567"/>
              </w:tabs>
              <w:ind w:right="-1"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D66">
              <w:rPr>
                <w:rFonts w:ascii="Times New Roman" w:eastAsia="Times New Roman" w:hAnsi="Times New Roman" w:cs="Times New Roman"/>
                <w:lang w:eastAsia="ru-RU"/>
              </w:rPr>
              <w:t>ОАО «ШААЗ»</w:t>
            </w:r>
          </w:p>
        </w:tc>
        <w:tc>
          <w:tcPr>
            <w:tcW w:w="1275" w:type="dxa"/>
          </w:tcPr>
          <w:p w14:paraId="483A322D" w14:textId="77777777" w:rsidR="0093743B" w:rsidRPr="00645D66" w:rsidRDefault="0093743B" w:rsidP="0093743B">
            <w:pPr>
              <w:tabs>
                <w:tab w:val="left" w:pos="567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2268" w:type="dxa"/>
          </w:tcPr>
          <w:p w14:paraId="7BA3CB8D" w14:textId="77777777" w:rsidR="0093743B" w:rsidRPr="00645D66" w:rsidRDefault="0000551D" w:rsidP="0000551D">
            <w:pPr>
              <w:tabs>
                <w:tab w:val="left" w:pos="567"/>
              </w:tabs>
              <w:ind w:right="-1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</w:tr>
      <w:tr w:rsidR="00645D66" w:rsidRPr="00645D66" w14:paraId="6BD77D8A" w14:textId="77777777" w:rsidTr="0028609C">
        <w:tc>
          <w:tcPr>
            <w:tcW w:w="3828" w:type="dxa"/>
          </w:tcPr>
          <w:p w14:paraId="79F728F7" w14:textId="77777777" w:rsidR="00985070" w:rsidRPr="00645D66" w:rsidRDefault="00985070" w:rsidP="0028609C">
            <w:pPr>
              <w:tabs>
                <w:tab w:val="left" w:pos="567"/>
              </w:tabs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Детали </w:t>
            </w:r>
            <w:proofErr w:type="spellStart"/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вентиляторного</w:t>
            </w:r>
            <w:proofErr w:type="spellEnd"/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блока (комплект)</w:t>
            </w:r>
          </w:p>
        </w:tc>
        <w:tc>
          <w:tcPr>
            <w:tcW w:w="2268" w:type="dxa"/>
          </w:tcPr>
          <w:p w14:paraId="19EB8FC2" w14:textId="77777777" w:rsidR="00985070" w:rsidRPr="00645D66" w:rsidRDefault="00985070" w:rsidP="0028609C">
            <w:pPr>
              <w:tabs>
                <w:tab w:val="left" w:pos="567"/>
              </w:tabs>
              <w:ind w:right="-1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«Радиоволна»</w:t>
            </w:r>
          </w:p>
        </w:tc>
        <w:tc>
          <w:tcPr>
            <w:tcW w:w="1275" w:type="dxa"/>
          </w:tcPr>
          <w:p w14:paraId="7CF6BB0C" w14:textId="77777777" w:rsidR="00985070" w:rsidRPr="00645D66" w:rsidRDefault="00985070" w:rsidP="0028609C">
            <w:pPr>
              <w:tabs>
                <w:tab w:val="left" w:pos="567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2268" w:type="dxa"/>
          </w:tcPr>
          <w:p w14:paraId="2072B6B2" w14:textId="77777777" w:rsidR="00985070" w:rsidRPr="00645D66" w:rsidRDefault="00645D66" w:rsidP="0000551D">
            <w:pPr>
              <w:tabs>
                <w:tab w:val="left" w:pos="567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 w:rsidR="00005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45D66" w:rsidRPr="00645D66" w14:paraId="1862753B" w14:textId="77777777" w:rsidTr="009D4EF8">
        <w:tc>
          <w:tcPr>
            <w:tcW w:w="3828" w:type="dxa"/>
          </w:tcPr>
          <w:p w14:paraId="44F7FDC9" w14:textId="77777777" w:rsidR="0093743B" w:rsidRPr="00645D66" w:rsidRDefault="00985070" w:rsidP="0093743B">
            <w:pPr>
              <w:tabs>
                <w:tab w:val="left" w:pos="567"/>
              </w:tabs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Металлопрокат</w:t>
            </w:r>
          </w:p>
        </w:tc>
        <w:tc>
          <w:tcPr>
            <w:tcW w:w="2268" w:type="dxa"/>
          </w:tcPr>
          <w:p w14:paraId="78CFDC29" w14:textId="77777777" w:rsidR="0093743B" w:rsidRPr="00645D66" w:rsidRDefault="005A5403" w:rsidP="0093743B">
            <w:pPr>
              <w:tabs>
                <w:tab w:val="left" w:pos="567"/>
              </w:tabs>
              <w:ind w:right="-1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593E106C" w14:textId="77777777" w:rsidR="0093743B" w:rsidRPr="00645D66" w:rsidRDefault="0093743B" w:rsidP="0093743B">
            <w:pPr>
              <w:tabs>
                <w:tab w:val="left" w:pos="567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2268" w:type="dxa"/>
          </w:tcPr>
          <w:p w14:paraId="3D08DF11" w14:textId="77777777" w:rsidR="0093743B" w:rsidRPr="00645D66" w:rsidRDefault="0000551D" w:rsidP="0093743B">
            <w:pPr>
              <w:tabs>
                <w:tab w:val="left" w:pos="567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645D66" w:rsidRPr="00645D66" w14:paraId="336AB775" w14:textId="77777777" w:rsidTr="009D4EF8">
        <w:tc>
          <w:tcPr>
            <w:tcW w:w="3828" w:type="dxa"/>
          </w:tcPr>
          <w:p w14:paraId="14381B0C" w14:textId="77777777" w:rsidR="0093743B" w:rsidRPr="00645D66" w:rsidRDefault="0093743B" w:rsidP="0093743B">
            <w:pPr>
              <w:tabs>
                <w:tab w:val="left" w:pos="567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  <w:r w:rsidR="008F0B58"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(более 100 наименований)</w:t>
            </w:r>
          </w:p>
        </w:tc>
        <w:tc>
          <w:tcPr>
            <w:tcW w:w="2268" w:type="dxa"/>
          </w:tcPr>
          <w:p w14:paraId="47726131" w14:textId="77777777" w:rsidR="0093743B" w:rsidRPr="00645D66" w:rsidRDefault="0093743B" w:rsidP="0093743B">
            <w:pPr>
              <w:tabs>
                <w:tab w:val="left" w:pos="567"/>
              </w:tabs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14:paraId="0A0779BC" w14:textId="77777777" w:rsidR="0093743B" w:rsidRPr="00645D66" w:rsidRDefault="0093743B" w:rsidP="0093743B">
            <w:pPr>
              <w:tabs>
                <w:tab w:val="left" w:pos="567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2268" w:type="dxa"/>
          </w:tcPr>
          <w:p w14:paraId="5BD5C81C" w14:textId="77777777" w:rsidR="0093743B" w:rsidRPr="00645D66" w:rsidRDefault="00645D66" w:rsidP="00ED4FB0">
            <w:pPr>
              <w:tabs>
                <w:tab w:val="left" w:pos="567"/>
              </w:tabs>
              <w:ind w:right="-1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</w:t>
            </w:r>
          </w:p>
        </w:tc>
      </w:tr>
      <w:tr w:rsidR="00645D66" w:rsidRPr="00645D66" w14:paraId="72C0D57A" w14:textId="77777777" w:rsidTr="009D4EF8">
        <w:tc>
          <w:tcPr>
            <w:tcW w:w="3828" w:type="dxa"/>
          </w:tcPr>
          <w:p w14:paraId="200CE2D1" w14:textId="77777777" w:rsidR="0093743B" w:rsidRPr="00645D66" w:rsidRDefault="0093743B" w:rsidP="0093743B">
            <w:pPr>
              <w:tabs>
                <w:tab w:val="left" w:pos="567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268" w:type="dxa"/>
          </w:tcPr>
          <w:p w14:paraId="29662134" w14:textId="77777777" w:rsidR="0093743B" w:rsidRPr="00645D66" w:rsidRDefault="0093743B" w:rsidP="0093743B">
            <w:pPr>
              <w:tabs>
                <w:tab w:val="left" w:pos="567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</w:tcPr>
          <w:p w14:paraId="4E1480FC" w14:textId="77777777" w:rsidR="0093743B" w:rsidRPr="00645D66" w:rsidRDefault="0093743B" w:rsidP="0093743B">
            <w:pPr>
              <w:tabs>
                <w:tab w:val="left" w:pos="567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3A52D20" w14:textId="77777777" w:rsidR="0093743B" w:rsidRPr="00645D66" w:rsidRDefault="0093743B" w:rsidP="0093743B">
            <w:pPr>
              <w:tabs>
                <w:tab w:val="left" w:pos="567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</w:t>
            </w:r>
          </w:p>
        </w:tc>
      </w:tr>
    </w:tbl>
    <w:p w14:paraId="6ACA93A4" w14:textId="77777777" w:rsidR="0093743B" w:rsidRPr="00645D66" w:rsidRDefault="0093743B" w:rsidP="0093743B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8EF130" w14:textId="77777777" w:rsidR="0093743B" w:rsidRDefault="0093743B" w:rsidP="0093743B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345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Среднемесячный объем производства за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1122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A4A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13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 в фактических ценах составил </w:t>
      </w:r>
      <w:r w:rsidR="00444D8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1122D">
        <w:rPr>
          <w:rFonts w:ascii="Times New Roman" w:eastAsia="Times New Roman" w:hAnsi="Times New Roman" w:cs="Times New Roman"/>
          <w:sz w:val="26"/>
          <w:szCs w:val="26"/>
          <w:lang w:eastAsia="ru-RU"/>
        </w:rPr>
        <w:t>49,2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</w:t>
      </w:r>
      <w:r w:rsidRPr="005A13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рублей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="00AA4AF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1122D">
        <w:rPr>
          <w:rFonts w:ascii="Times New Roman" w:eastAsia="Times New Roman" w:hAnsi="Times New Roman" w:cs="Times New Roman"/>
          <w:sz w:val="26"/>
          <w:szCs w:val="26"/>
          <w:lang w:eastAsia="ru-RU"/>
        </w:rPr>
        <w:t>08,8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 к уровню 20</w:t>
      </w:r>
      <w:r w:rsidR="00D6399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1122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A4A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14:paraId="1EC7ACF6" w14:textId="77777777" w:rsidR="00AA4AF4" w:rsidRDefault="0093743B" w:rsidP="0093743B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Темп роста объемов производства в ценах базисного года (ИФО) за 202</w:t>
      </w:r>
      <w:r w:rsidR="00E01D5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4B0E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составил </w:t>
      </w:r>
      <w:r w:rsidR="008A1539">
        <w:rPr>
          <w:rFonts w:ascii="Times New Roman" w:eastAsia="Times New Roman" w:hAnsi="Times New Roman" w:cs="Times New Roman"/>
          <w:sz w:val="26"/>
          <w:szCs w:val="26"/>
          <w:lang w:eastAsia="ru-RU"/>
        </w:rPr>
        <w:t>99,6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  <w:r w:rsidR="008F0B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A4AF4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202</w:t>
      </w:r>
      <w:r w:rsidR="00E01D5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данный показатель составлял </w:t>
      </w:r>
      <w:r w:rsidR="00E01D51">
        <w:rPr>
          <w:rFonts w:ascii="Times New Roman" w:eastAsia="Times New Roman" w:hAnsi="Times New Roman" w:cs="Times New Roman"/>
          <w:sz w:val="26"/>
          <w:szCs w:val="26"/>
          <w:lang w:eastAsia="ru-RU"/>
        </w:rPr>
        <w:t>115,0</w:t>
      </w:r>
      <w:r w:rsidR="00AA4AF4"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14:paraId="6D4309D8" w14:textId="77777777" w:rsidR="0093743B" w:rsidRDefault="0093743B" w:rsidP="0093743B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8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Дебиторская задолженность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D583B">
        <w:rPr>
          <w:rFonts w:ascii="Times New Roman" w:eastAsia="Times New Roman" w:hAnsi="Times New Roman" w:cs="Times New Roman"/>
          <w:sz w:val="26"/>
          <w:szCs w:val="26"/>
          <w:lang w:eastAsia="ru-RU"/>
        </w:rPr>
        <w:t>а 01.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01.202</w:t>
      </w:r>
      <w:r w:rsidR="008A153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93C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583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составила</w:t>
      </w:r>
      <w:r w:rsidR="00493C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1539">
        <w:rPr>
          <w:rFonts w:ascii="Times New Roman" w:eastAsia="Times New Roman" w:hAnsi="Times New Roman" w:cs="Times New Roman"/>
          <w:sz w:val="26"/>
          <w:szCs w:val="26"/>
          <w:lang w:eastAsia="ru-RU"/>
        </w:rPr>
        <w:t>485</w:t>
      </w:r>
      <w:r w:rsidRPr="00CD58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Pr="00CD583B">
        <w:rPr>
          <w:sz w:val="26"/>
          <w:szCs w:val="26"/>
        </w:rPr>
        <w:t> </w:t>
      </w:r>
      <w:r w:rsidRPr="00CD58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рублей, из нее просроченная – </w:t>
      </w:r>
      <w:r w:rsidR="008A1539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493C86">
        <w:rPr>
          <w:rFonts w:ascii="Times New Roman" w:eastAsia="Times New Roman" w:hAnsi="Times New Roman" w:cs="Times New Roman"/>
          <w:sz w:val="26"/>
          <w:szCs w:val="26"/>
          <w:lang w:eastAsia="ru-RU"/>
        </w:rPr>
        <w:t> тыс. рублей. Кр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едиторская задолженность </w:t>
      </w:r>
      <w:r w:rsidR="000011C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01.01.202</w:t>
      </w:r>
      <w:r w:rsidR="008A153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44D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составила </w:t>
      </w:r>
      <w:r w:rsidR="008A1539">
        <w:rPr>
          <w:rFonts w:ascii="Times New Roman" w:eastAsia="Times New Roman" w:hAnsi="Times New Roman" w:cs="Times New Roman"/>
          <w:sz w:val="26"/>
          <w:szCs w:val="26"/>
          <w:lang w:eastAsia="ru-RU"/>
        </w:rPr>
        <w:t>395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просроченная – </w:t>
      </w:r>
      <w:r w:rsidR="008A1539">
        <w:rPr>
          <w:rFonts w:ascii="Times New Roman" w:eastAsia="Times New Roman" w:hAnsi="Times New Roman" w:cs="Times New Roman"/>
          <w:sz w:val="26"/>
          <w:szCs w:val="26"/>
          <w:lang w:eastAsia="ru-RU"/>
        </w:rPr>
        <w:t>38</w:t>
      </w:r>
      <w:r w:rsidR="007109D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</w:t>
      </w:r>
    </w:p>
    <w:p w14:paraId="3FDD9150" w14:textId="77777777" w:rsidR="0093743B" w:rsidRDefault="0093743B" w:rsidP="0093743B">
      <w:pPr>
        <w:pStyle w:val="a3"/>
        <w:tabs>
          <w:tab w:val="left" w:pos="567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 202</w:t>
      </w:r>
      <w:r w:rsidR="003853C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предприятие получило прибыль от реализации продукции, работ, услуг в сумме </w:t>
      </w:r>
      <w:r w:rsidR="003853CC">
        <w:rPr>
          <w:rFonts w:ascii="Times New Roman" w:eastAsia="Times New Roman" w:hAnsi="Times New Roman" w:cs="Times New Roman"/>
          <w:sz w:val="26"/>
          <w:szCs w:val="26"/>
          <w:lang w:eastAsia="ru-RU"/>
        </w:rPr>
        <w:t>576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</w:t>
      </w:r>
      <w:r w:rsidR="004B0E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чистая прибыль </w:t>
      </w:r>
      <w:r w:rsidR="000011C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составила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853CC">
        <w:rPr>
          <w:rFonts w:ascii="Times New Roman" w:eastAsia="Times New Roman" w:hAnsi="Times New Roman" w:cs="Times New Roman"/>
          <w:sz w:val="26"/>
          <w:szCs w:val="26"/>
          <w:lang w:eastAsia="ru-RU"/>
        </w:rPr>
        <w:t>304</w:t>
      </w:r>
      <w:r w:rsidR="008F0B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рублей.</w:t>
      </w:r>
    </w:p>
    <w:p w14:paraId="321C8EFE" w14:textId="77777777" w:rsidR="0093743B" w:rsidRDefault="0093743B" w:rsidP="0093743B">
      <w:pPr>
        <w:pStyle w:val="a3"/>
        <w:tabs>
          <w:tab w:val="left" w:pos="567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Рентабельность продаж за 202</w:t>
      </w:r>
      <w:r w:rsidR="005827B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составила </w:t>
      </w:r>
      <w:r w:rsidR="00444D8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827B7">
        <w:rPr>
          <w:rFonts w:ascii="Times New Roman" w:eastAsia="Times New Roman" w:hAnsi="Times New Roman" w:cs="Times New Roman"/>
          <w:sz w:val="26"/>
          <w:szCs w:val="26"/>
          <w:lang w:eastAsia="ru-RU"/>
        </w:rPr>
        <w:t>1,3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 За 20</w:t>
      </w:r>
      <w:r w:rsidR="00493C8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44D8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было </w:t>
      </w:r>
      <w:r w:rsidR="005827B7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444D8C">
        <w:rPr>
          <w:rFonts w:ascii="Times New Roman" w:eastAsia="Times New Roman" w:hAnsi="Times New Roman" w:cs="Times New Roman"/>
          <w:sz w:val="26"/>
          <w:szCs w:val="26"/>
          <w:lang w:eastAsia="ru-RU"/>
        </w:rPr>
        <w:t>,1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14:paraId="0CA67374" w14:textId="77777777" w:rsidR="0093743B" w:rsidRDefault="0093743B" w:rsidP="0093743B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8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Уровень среднемесячной заработной платы за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декабрь</w:t>
      </w:r>
      <w:r w:rsidRPr="00CD58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827B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D58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составил </w:t>
      </w:r>
      <w:r w:rsidR="00444D8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827B7">
        <w:rPr>
          <w:rFonts w:ascii="Times New Roman" w:eastAsia="Times New Roman" w:hAnsi="Times New Roman" w:cs="Times New Roman"/>
          <w:sz w:val="26"/>
          <w:szCs w:val="26"/>
          <w:lang w:eastAsia="ru-RU"/>
        </w:rPr>
        <w:t> 876,3</w:t>
      </w:r>
      <w:r w:rsidRPr="00CD583B">
        <w:rPr>
          <w:rFonts w:ascii="Times New Roman" w:eastAsia="Times New Roman" w:hAnsi="Times New Roman" w:cs="Times New Roman"/>
          <w:sz w:val="26"/>
          <w:szCs w:val="26"/>
          <w:lang w:eastAsia="ru-RU"/>
        </w:rPr>
        <w:t> 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444D8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827B7">
        <w:rPr>
          <w:rFonts w:ascii="Times New Roman" w:eastAsia="Times New Roman" w:hAnsi="Times New Roman" w:cs="Times New Roman"/>
          <w:sz w:val="26"/>
          <w:szCs w:val="26"/>
          <w:lang w:eastAsia="ru-RU"/>
        </w:rPr>
        <w:t>08,2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 к декабрю 20</w:t>
      </w:r>
      <w:r w:rsidR="00426F1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827B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CD583B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827B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Pr="00CD58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5827B7">
        <w:rPr>
          <w:rFonts w:ascii="Times New Roman" w:eastAsia="Times New Roman" w:hAnsi="Times New Roman" w:cs="Times New Roman"/>
          <w:sz w:val="26"/>
          <w:szCs w:val="26"/>
          <w:lang w:eastAsia="ru-RU"/>
        </w:rPr>
        <w:t>2 172,7</w:t>
      </w:r>
      <w:r w:rsidR="00444D8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или </w:t>
      </w:r>
      <w:r w:rsidR="00444D8C">
        <w:rPr>
          <w:rFonts w:ascii="Times New Roman" w:eastAsia="Times New Roman" w:hAnsi="Times New Roman" w:cs="Times New Roman"/>
          <w:sz w:val="26"/>
          <w:szCs w:val="26"/>
          <w:lang w:eastAsia="ru-RU"/>
        </w:rPr>
        <w:t>156,0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к </w:t>
      </w:r>
      <w:r w:rsidR="00444D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уровню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426F1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827B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26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r w:rsidR="00444D8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8A7E010" w14:textId="77777777" w:rsidR="0093743B" w:rsidRPr="006177EF" w:rsidRDefault="0093743B" w:rsidP="0093743B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Соотношение темпов роста производительности труда по выручке и темпов роста заработной платы за 202</w:t>
      </w:r>
      <w:r w:rsidR="00F07E9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011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составило </w:t>
      </w:r>
      <w:r w:rsidR="00444D8C">
        <w:rPr>
          <w:rFonts w:ascii="Times New Roman" w:eastAsia="Times New Roman" w:hAnsi="Times New Roman" w:cs="Times New Roman"/>
          <w:sz w:val="26"/>
          <w:szCs w:val="26"/>
          <w:lang w:eastAsia="ru-RU"/>
        </w:rPr>
        <w:t>0,8</w:t>
      </w:r>
      <w:r w:rsidR="00F07E9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Соотношение темпов роста производительности труда по ВДС и темпов роста заработной платы – </w:t>
      </w:r>
      <w:r w:rsidR="00F07E94">
        <w:rPr>
          <w:rFonts w:ascii="Times New Roman" w:eastAsia="Times New Roman" w:hAnsi="Times New Roman" w:cs="Times New Roman"/>
          <w:sz w:val="26"/>
          <w:szCs w:val="26"/>
          <w:lang w:eastAsia="ru-RU"/>
        </w:rPr>
        <w:t>0,93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6177E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Показатели платежеспособности</w:t>
      </w:r>
      <w:r w:rsidR="00D20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01.01.202</w:t>
      </w:r>
      <w:r w:rsidR="00F07E9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20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составили</w:t>
      </w:r>
      <w:r w:rsidRPr="006177E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B4BA520" w14:textId="77777777" w:rsidR="0093743B" w:rsidRPr="000539FE" w:rsidRDefault="0093743B" w:rsidP="0093743B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539FE">
        <w:rPr>
          <w:rFonts w:ascii="Times New Roman" w:eastAsia="Times New Roman" w:hAnsi="Times New Roman" w:cs="Times New Roman"/>
          <w:sz w:val="26"/>
          <w:szCs w:val="26"/>
          <w:lang w:eastAsia="ru-RU"/>
        </w:rPr>
        <w:t>к-т</w:t>
      </w:r>
      <w:proofErr w:type="gramEnd"/>
      <w:r w:rsidRPr="000539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обеспеченности собственными оборотными средствами (</w:t>
      </w:r>
      <w:r w:rsidRPr="000539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0539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≥0,3) – </w:t>
      </w:r>
      <w:r w:rsidR="000011C0" w:rsidRPr="000539FE">
        <w:rPr>
          <w:rFonts w:ascii="Times New Roman" w:eastAsia="Times New Roman" w:hAnsi="Times New Roman" w:cs="Times New Roman"/>
          <w:sz w:val="26"/>
          <w:szCs w:val="26"/>
          <w:lang w:eastAsia="ru-RU"/>
        </w:rPr>
        <w:t>0,</w:t>
      </w:r>
      <w:r w:rsidR="002B6CE7" w:rsidRPr="000539FE">
        <w:rPr>
          <w:rFonts w:ascii="Times New Roman" w:eastAsia="Times New Roman" w:hAnsi="Times New Roman" w:cs="Times New Roman"/>
          <w:sz w:val="26"/>
          <w:szCs w:val="26"/>
          <w:lang w:eastAsia="ru-RU"/>
        </w:rPr>
        <w:t>71</w:t>
      </w:r>
      <w:r w:rsidRPr="000539F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00A71E5" w14:textId="77777777" w:rsidR="0093743B" w:rsidRPr="000539FE" w:rsidRDefault="0093743B" w:rsidP="0093743B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539FE">
        <w:rPr>
          <w:rFonts w:ascii="Times New Roman" w:eastAsia="Times New Roman" w:hAnsi="Times New Roman" w:cs="Times New Roman"/>
          <w:sz w:val="26"/>
          <w:szCs w:val="26"/>
          <w:lang w:eastAsia="ru-RU"/>
        </w:rPr>
        <w:t>к-т</w:t>
      </w:r>
      <w:proofErr w:type="gramEnd"/>
      <w:r w:rsidRPr="000539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текущей ликвидности (</w:t>
      </w:r>
      <w:r w:rsidRPr="000539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0539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≥1,3) – </w:t>
      </w:r>
      <w:r w:rsidR="002B6CE7" w:rsidRPr="000539FE">
        <w:rPr>
          <w:rFonts w:ascii="Times New Roman" w:eastAsia="Times New Roman" w:hAnsi="Times New Roman" w:cs="Times New Roman"/>
          <w:sz w:val="26"/>
          <w:szCs w:val="26"/>
          <w:lang w:eastAsia="ru-RU"/>
        </w:rPr>
        <w:t>3,39</w:t>
      </w:r>
      <w:r w:rsidRPr="000539F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BC06403" w14:textId="77777777" w:rsidR="0093743B" w:rsidRPr="000539FE" w:rsidRDefault="0093743B" w:rsidP="0093743B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539FE">
        <w:rPr>
          <w:rFonts w:ascii="Times New Roman" w:eastAsia="Times New Roman" w:hAnsi="Times New Roman" w:cs="Times New Roman"/>
          <w:sz w:val="26"/>
          <w:szCs w:val="26"/>
          <w:lang w:eastAsia="ru-RU"/>
        </w:rPr>
        <w:t>к-т</w:t>
      </w:r>
      <w:proofErr w:type="gramEnd"/>
      <w:r w:rsidRPr="000539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обеспеченности финансовых обязательств активами (</w:t>
      </w:r>
      <w:r w:rsidRPr="000539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0539FE">
        <w:rPr>
          <w:rFonts w:ascii="Times New Roman" w:eastAsia="Times New Roman" w:hAnsi="Times New Roman" w:cs="Times New Roman"/>
          <w:sz w:val="26"/>
          <w:szCs w:val="26"/>
          <w:lang w:eastAsia="ru-RU"/>
        </w:rPr>
        <w:t>≤0,</w:t>
      </w:r>
      <w:r w:rsidR="000539FE" w:rsidRPr="000539F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539FE">
        <w:rPr>
          <w:rFonts w:ascii="Times New Roman" w:eastAsia="Times New Roman" w:hAnsi="Times New Roman" w:cs="Times New Roman"/>
          <w:sz w:val="26"/>
          <w:szCs w:val="26"/>
          <w:lang w:eastAsia="ru-RU"/>
        </w:rPr>
        <w:t>5) – 0,</w:t>
      </w:r>
      <w:r w:rsidR="002B6CE7" w:rsidRPr="000539FE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426F14" w:rsidRPr="000539F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EC9B0CF" w14:textId="77777777" w:rsidR="0093743B" w:rsidRPr="00D93F7E" w:rsidRDefault="0093743B" w:rsidP="0093743B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9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собственные оборотные средства – </w:t>
      </w:r>
      <w:r w:rsidR="002B6CE7" w:rsidRPr="000539FE">
        <w:rPr>
          <w:rFonts w:ascii="Times New Roman" w:eastAsia="Times New Roman" w:hAnsi="Times New Roman" w:cs="Times New Roman"/>
          <w:sz w:val="26"/>
          <w:szCs w:val="26"/>
          <w:lang w:eastAsia="ru-RU"/>
        </w:rPr>
        <w:t>944</w:t>
      </w:r>
      <w:r w:rsidRPr="000539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14:paraId="1A9100B8" w14:textId="77777777" w:rsidR="00334325" w:rsidRDefault="00334325" w:rsidP="0093743B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9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ОАО «Према» выполнило </w:t>
      </w:r>
      <w:r w:rsidR="00A94892" w:rsidRPr="000539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большинство показателей </w:t>
      </w:r>
      <w:r w:rsidR="0093743B" w:rsidRPr="000539FE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="00A94892" w:rsidRPr="000539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циально-экономического </w:t>
      </w:r>
      <w:r w:rsidR="00A94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развития, доведенных на 2024 год приказами </w:t>
      </w:r>
      <w:r w:rsidR="00A94892" w:rsidRPr="00334325">
        <w:rPr>
          <w:rFonts w:ascii="Times New Roman" w:eastAsia="Times New Roman" w:hAnsi="Times New Roman" w:cs="Times New Roman"/>
          <w:sz w:val="26"/>
          <w:szCs w:val="26"/>
          <w:lang w:eastAsia="ru-RU"/>
        </w:rPr>
        <w:t>ОАО «БАТЭ» - управляющая комп</w:t>
      </w:r>
      <w:r w:rsidR="00A94892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ания холдинга «Автокомпоненты». Из восьми не выполнены два показателя: снижение уровня затрат на производство и реализацию продукции (работ, услуг) и темп роста объемов производства в ценах базисного года</w:t>
      </w:r>
      <w:r w:rsidR="00386601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целом выполнение заданий составило:</w:t>
      </w:r>
    </w:p>
    <w:p w14:paraId="47D54EB6" w14:textId="77777777" w:rsidR="0093743B" w:rsidRPr="00FE1CF6" w:rsidRDefault="0093743B" w:rsidP="0093743B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23" w:type="dxa"/>
        <w:tblInd w:w="-2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22"/>
        <w:gridCol w:w="851"/>
        <w:gridCol w:w="850"/>
      </w:tblGrid>
      <w:tr w:rsidR="00882E70" w:rsidRPr="00882E70" w14:paraId="1B40C1EA" w14:textId="77777777" w:rsidTr="0093743B">
        <w:trPr>
          <w:trHeight w:val="258"/>
        </w:trPr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7AFA" w14:textId="77777777" w:rsidR="0093743B" w:rsidRPr="00882E70" w:rsidRDefault="0093743B" w:rsidP="0093743B">
            <w:pPr>
              <w:tabs>
                <w:tab w:val="left" w:pos="284"/>
                <w:tab w:val="left" w:pos="42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A104" w14:textId="77777777" w:rsidR="0093743B" w:rsidRPr="00882E70" w:rsidRDefault="0093743B" w:rsidP="00804E95">
            <w:pPr>
              <w:tabs>
                <w:tab w:val="left" w:pos="284"/>
                <w:tab w:val="left" w:pos="42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804E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882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82E70" w:rsidRPr="00882E70" w14:paraId="503665C6" w14:textId="77777777" w:rsidTr="0093743B">
        <w:trPr>
          <w:trHeight w:val="251"/>
        </w:trPr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EEF9" w14:textId="77777777" w:rsidR="0093743B" w:rsidRPr="00882E70" w:rsidRDefault="0093743B" w:rsidP="0093743B">
            <w:pPr>
              <w:tabs>
                <w:tab w:val="left" w:pos="42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97F1" w14:textId="77777777" w:rsidR="0093743B" w:rsidRPr="00882E70" w:rsidRDefault="0093743B" w:rsidP="0093743B">
            <w:pPr>
              <w:tabs>
                <w:tab w:val="left" w:pos="284"/>
                <w:tab w:val="left" w:pos="42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D3B4" w14:textId="77777777" w:rsidR="0093743B" w:rsidRPr="00882E70" w:rsidRDefault="0093743B" w:rsidP="0093743B">
            <w:pPr>
              <w:tabs>
                <w:tab w:val="left" w:pos="284"/>
                <w:tab w:val="left" w:pos="42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882E70" w:rsidRPr="00882E70" w14:paraId="63562A21" w14:textId="77777777" w:rsidTr="0093743B">
        <w:trPr>
          <w:trHeight w:val="41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3E69" w14:textId="77777777" w:rsidR="0093743B" w:rsidRPr="00882E70" w:rsidRDefault="0093743B" w:rsidP="0093743B">
            <w:pPr>
              <w:tabs>
                <w:tab w:val="left" w:pos="42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82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Доведенные приказами ОАО «БАТЭ» - управляющая компания холдинга «Автокомпоненты»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280C" w14:textId="77777777" w:rsidR="0093743B" w:rsidRPr="00882E70" w:rsidRDefault="0093743B" w:rsidP="0093743B">
            <w:pPr>
              <w:tabs>
                <w:tab w:val="left" w:pos="284"/>
                <w:tab w:val="left" w:pos="42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2F65" w14:textId="77777777" w:rsidR="0093743B" w:rsidRPr="00882E70" w:rsidRDefault="0093743B" w:rsidP="0093743B">
            <w:pPr>
              <w:tabs>
                <w:tab w:val="left" w:pos="284"/>
                <w:tab w:val="left" w:pos="42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E70" w:rsidRPr="00882E70" w14:paraId="067FBCE0" w14:textId="77777777" w:rsidTr="00ED09E4">
        <w:trPr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1850" w14:textId="77777777" w:rsidR="000011C0" w:rsidRPr="00882E70" w:rsidRDefault="000011C0" w:rsidP="00334325">
            <w:pPr>
              <w:tabs>
                <w:tab w:val="left" w:pos="42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Темп роста объемов производства </w:t>
            </w:r>
            <w:r w:rsidR="00334325" w:rsidRPr="00882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ценах базисного года (</w:t>
            </w:r>
            <w:r w:rsidRPr="00882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ИФО</w:t>
            </w:r>
            <w:r w:rsidR="00334325" w:rsidRPr="00882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882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BD96" w14:textId="77777777" w:rsidR="000011C0" w:rsidRPr="00882E70" w:rsidRDefault="00804E95" w:rsidP="00ED09E4">
            <w:pPr>
              <w:tabs>
                <w:tab w:val="left" w:pos="284"/>
                <w:tab w:val="left" w:pos="42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D52C" w14:textId="77777777" w:rsidR="000011C0" w:rsidRPr="00882E70" w:rsidRDefault="00CC7F32" w:rsidP="00C436C6">
            <w:pPr>
              <w:tabs>
                <w:tab w:val="left" w:pos="284"/>
                <w:tab w:val="left" w:pos="42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882E70" w:rsidRPr="00882E70" w14:paraId="524BD2D8" w14:textId="77777777" w:rsidTr="0093743B">
        <w:trPr>
          <w:trHeight w:val="19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8037" w14:textId="77777777" w:rsidR="0093743B" w:rsidRPr="00882E70" w:rsidRDefault="0093743B" w:rsidP="0093743B">
            <w:pPr>
              <w:tabs>
                <w:tab w:val="left" w:pos="284"/>
                <w:tab w:val="left" w:pos="42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Рентабельность продаж в промышленности, в процентах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A995" w14:textId="77777777" w:rsidR="0093743B" w:rsidRPr="00882E70" w:rsidRDefault="00804E95" w:rsidP="0093743B">
            <w:pPr>
              <w:tabs>
                <w:tab w:val="left" w:pos="284"/>
                <w:tab w:val="left" w:pos="42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6650" w14:textId="77777777" w:rsidR="0093743B" w:rsidRPr="00882E70" w:rsidRDefault="00CC7F32" w:rsidP="00ED09E4">
            <w:pPr>
              <w:tabs>
                <w:tab w:val="left" w:pos="284"/>
                <w:tab w:val="left" w:pos="42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</w:tr>
      <w:tr w:rsidR="00882E70" w:rsidRPr="00882E70" w14:paraId="48DC8EC2" w14:textId="77777777" w:rsidTr="0093743B">
        <w:trPr>
          <w:trHeight w:val="19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99C3" w14:textId="77777777" w:rsidR="000011C0" w:rsidRPr="00882E70" w:rsidRDefault="000011C0" w:rsidP="0093743B">
            <w:pPr>
              <w:tabs>
                <w:tab w:val="left" w:pos="284"/>
                <w:tab w:val="left" w:pos="42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Чистая прибыль,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99E4" w14:textId="77777777" w:rsidR="000011C0" w:rsidRPr="00882E70" w:rsidRDefault="00804E95" w:rsidP="0093743B">
            <w:pPr>
              <w:tabs>
                <w:tab w:val="left" w:pos="284"/>
                <w:tab w:val="left" w:pos="4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A7AD" w14:textId="77777777" w:rsidR="000011C0" w:rsidRPr="00882E70" w:rsidRDefault="00CC7F32" w:rsidP="00CC7F32">
            <w:pPr>
              <w:tabs>
                <w:tab w:val="left" w:pos="284"/>
                <w:tab w:val="left" w:pos="42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</w:tr>
      <w:tr w:rsidR="00E7335C" w:rsidRPr="00882E70" w14:paraId="67D15A8E" w14:textId="77777777" w:rsidTr="0093743B">
        <w:trPr>
          <w:trHeight w:val="19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8C6E" w14:textId="77777777" w:rsidR="00E7335C" w:rsidRPr="00882E70" w:rsidRDefault="00E7335C" w:rsidP="0093743B">
            <w:pPr>
              <w:tabs>
                <w:tab w:val="left" w:pos="284"/>
                <w:tab w:val="left" w:pos="42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соотношения запасов готовой продукции к среднемесячному объему производства, </w:t>
            </w:r>
            <w:proofErr w:type="spellStart"/>
            <w:r w:rsidRPr="00882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коэф</w:t>
            </w:r>
            <w:r w:rsidR="00C436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  <w:r w:rsidRPr="00882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3DA4" w14:textId="77777777" w:rsidR="00E7335C" w:rsidRPr="00882E70" w:rsidRDefault="00804E95" w:rsidP="0093743B">
            <w:pPr>
              <w:tabs>
                <w:tab w:val="left" w:pos="284"/>
                <w:tab w:val="left" w:pos="4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82B5" w14:textId="77777777" w:rsidR="00E7335C" w:rsidRPr="00882E70" w:rsidRDefault="00CC7F32" w:rsidP="00ED09E4">
            <w:pPr>
              <w:tabs>
                <w:tab w:val="left" w:pos="284"/>
                <w:tab w:val="left" w:pos="42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882E70" w:rsidRPr="00882E70" w14:paraId="06E35DE0" w14:textId="77777777" w:rsidTr="00426F14">
        <w:trPr>
          <w:trHeight w:val="21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DCB7" w14:textId="77777777" w:rsidR="0093743B" w:rsidRPr="00882E70" w:rsidRDefault="0093743B" w:rsidP="0093743B">
            <w:pPr>
              <w:tabs>
                <w:tab w:val="left" w:pos="284"/>
                <w:tab w:val="left" w:pos="42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Снижение уровня затрат на производство </w:t>
            </w:r>
            <w:r w:rsidRPr="00882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реализацию </w:t>
            </w:r>
            <w:r w:rsidRPr="00882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продукции (работ, услуг), </w:t>
            </w:r>
            <w:proofErr w:type="gramStart"/>
            <w:r w:rsidRPr="00882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9D4EF8" w:rsidRPr="00882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2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3E3C" w14:textId="77777777" w:rsidR="0093743B" w:rsidRPr="00882E70" w:rsidRDefault="00804E95" w:rsidP="000011C0">
            <w:pPr>
              <w:tabs>
                <w:tab w:val="left" w:pos="284"/>
                <w:tab w:val="left" w:pos="42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50E7" w14:textId="77777777" w:rsidR="0093743B" w:rsidRPr="00882E70" w:rsidRDefault="00CC7F32" w:rsidP="00E7335C">
            <w:pPr>
              <w:tabs>
                <w:tab w:val="left" w:pos="284"/>
                <w:tab w:val="left" w:pos="42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82E70" w:rsidRPr="00882E70" w14:paraId="5BBEEAD0" w14:textId="77777777" w:rsidTr="0093743B">
        <w:trPr>
          <w:trHeight w:val="28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1771" w14:textId="77777777" w:rsidR="0093743B" w:rsidRPr="00882E70" w:rsidRDefault="0093743B" w:rsidP="009D4EF8">
            <w:pPr>
              <w:tabs>
                <w:tab w:val="left" w:pos="284"/>
                <w:tab w:val="left" w:pos="42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 роста экспорта товаров, в процентах к </w:t>
            </w:r>
            <w:r w:rsidRPr="00882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9D4EF8" w:rsidRPr="00882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Pr="00882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2551" w14:textId="77777777" w:rsidR="0093743B" w:rsidRPr="00882E70" w:rsidRDefault="00804E95" w:rsidP="00426F14">
            <w:pPr>
              <w:tabs>
                <w:tab w:val="left" w:pos="284"/>
                <w:tab w:val="left" w:pos="42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510C" w14:textId="77777777" w:rsidR="0093743B" w:rsidRPr="00882E70" w:rsidRDefault="000011C0" w:rsidP="00CC7F32">
            <w:pPr>
              <w:tabs>
                <w:tab w:val="left" w:pos="284"/>
                <w:tab w:val="left" w:pos="42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E7335C" w:rsidRPr="00882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CC7F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882E70" w:rsidRPr="00882E70" w14:paraId="360748F6" w14:textId="77777777" w:rsidTr="0093743B">
        <w:trPr>
          <w:trHeight w:val="19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19E6" w14:textId="77777777" w:rsidR="0093743B" w:rsidRPr="00882E70" w:rsidRDefault="0093743B" w:rsidP="0093743B">
            <w:pPr>
              <w:tabs>
                <w:tab w:val="left" w:pos="284"/>
                <w:tab w:val="left" w:pos="42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по энергосбережению, в процентах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7023" w14:textId="77777777" w:rsidR="0093743B" w:rsidRPr="00882E70" w:rsidRDefault="0093743B" w:rsidP="000011C0">
            <w:pPr>
              <w:tabs>
                <w:tab w:val="left" w:pos="284"/>
                <w:tab w:val="left" w:pos="42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011C0" w:rsidRPr="00882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B18D" w14:textId="77777777" w:rsidR="0093743B" w:rsidRPr="00882E70" w:rsidRDefault="0093743B" w:rsidP="00CC7F32">
            <w:pPr>
              <w:tabs>
                <w:tab w:val="left" w:pos="284"/>
                <w:tab w:val="left" w:pos="42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0011C0" w:rsidRPr="00882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</w:t>
            </w:r>
            <w:r w:rsidR="00CC7F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2E70" w:rsidRPr="00882E70" w14:paraId="03CEAC31" w14:textId="77777777" w:rsidTr="0093743B">
        <w:trPr>
          <w:trHeight w:val="34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DDEF" w14:textId="77777777" w:rsidR="00426F14" w:rsidRPr="00882E70" w:rsidRDefault="00426F14" w:rsidP="00937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отгруженной инновационной продукции в общем объеме отгруженной продукции,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E81F" w14:textId="77777777" w:rsidR="00426F14" w:rsidRPr="00882E70" w:rsidRDefault="00804E95" w:rsidP="0093743B">
            <w:pPr>
              <w:tabs>
                <w:tab w:val="left" w:pos="284"/>
                <w:tab w:val="left" w:pos="4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E658" w14:textId="77777777" w:rsidR="00426F14" w:rsidRPr="00882E70" w:rsidRDefault="00CC7F32" w:rsidP="00E7335C">
            <w:pPr>
              <w:tabs>
                <w:tab w:val="left" w:pos="284"/>
                <w:tab w:val="left" w:pos="4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</w:tr>
    </w:tbl>
    <w:p w14:paraId="2AB08EB2" w14:textId="77777777" w:rsidR="007B7046" w:rsidRDefault="007B7046" w:rsidP="0093743B">
      <w:pPr>
        <w:tabs>
          <w:tab w:val="left" w:pos="3658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25F13A9" w14:textId="77777777" w:rsidR="0037146F" w:rsidRDefault="0020242E" w:rsidP="00E72C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Темп роста объемов производства в ценах базисного года при задании 107,5%</w:t>
      </w:r>
      <w:r w:rsidR="00DE3E69" w:rsidRPr="00E72C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E3E69">
        <w:rPr>
          <w:rFonts w:ascii="Times New Roman" w:eastAsia="Calibri" w:hAnsi="Times New Roman" w:cs="Times New Roman"/>
          <w:sz w:val="26"/>
          <w:szCs w:val="26"/>
        </w:rPr>
        <w:t xml:space="preserve">составил </w:t>
      </w:r>
      <w:r w:rsidR="0037146F">
        <w:rPr>
          <w:rFonts w:ascii="Times New Roman" w:eastAsia="Calibri" w:hAnsi="Times New Roman" w:cs="Times New Roman"/>
          <w:sz w:val="26"/>
          <w:szCs w:val="26"/>
        </w:rPr>
        <w:t xml:space="preserve">99,6%. Это показывает, что индекс физического объема производства за 2024 год остался практически на уровне 2023 года с незначительным отклонением в меньшую сторону. Причина, по которой </w:t>
      </w:r>
      <w:proofErr w:type="gramStart"/>
      <w:r w:rsidR="0037146F">
        <w:rPr>
          <w:rFonts w:ascii="Times New Roman" w:eastAsia="Calibri" w:hAnsi="Times New Roman" w:cs="Times New Roman"/>
          <w:sz w:val="26"/>
          <w:szCs w:val="26"/>
        </w:rPr>
        <w:t>предприятие не достигло</w:t>
      </w:r>
      <w:proofErr w:type="gramEnd"/>
      <w:r w:rsidR="0037146F">
        <w:rPr>
          <w:rFonts w:ascii="Times New Roman" w:eastAsia="Calibri" w:hAnsi="Times New Roman" w:cs="Times New Roman"/>
          <w:sz w:val="26"/>
          <w:szCs w:val="26"/>
        </w:rPr>
        <w:t xml:space="preserve"> роста физического объема заключается в первую очередь в потере рынка запасных частей к оборудованию, применяемому в переработке отходов, в 4 квартале 2024 года, вызванной загруженностью складов потребителя</w:t>
      </w:r>
      <w:r w:rsidR="00EC3990">
        <w:rPr>
          <w:rFonts w:ascii="Times New Roman" w:eastAsia="Calibri" w:hAnsi="Times New Roman" w:cs="Times New Roman"/>
          <w:sz w:val="26"/>
          <w:szCs w:val="26"/>
        </w:rPr>
        <w:t xml:space="preserve"> (недовыполнение </w:t>
      </w:r>
      <w:r w:rsidR="00BC7547">
        <w:rPr>
          <w:rFonts w:ascii="Times New Roman" w:eastAsia="Calibri" w:hAnsi="Times New Roman" w:cs="Times New Roman"/>
          <w:sz w:val="26"/>
          <w:szCs w:val="26"/>
        </w:rPr>
        <w:t>–</w:t>
      </w:r>
      <w:r w:rsidR="00EC399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C7547">
        <w:rPr>
          <w:rFonts w:ascii="Times New Roman" w:eastAsia="Calibri" w:hAnsi="Times New Roman" w:cs="Times New Roman"/>
          <w:sz w:val="26"/>
          <w:szCs w:val="26"/>
        </w:rPr>
        <w:t>1,7%)</w:t>
      </w:r>
      <w:r w:rsidR="0037146F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EC3990">
        <w:rPr>
          <w:rFonts w:ascii="Times New Roman" w:eastAsia="Calibri" w:hAnsi="Times New Roman" w:cs="Times New Roman"/>
          <w:sz w:val="26"/>
          <w:szCs w:val="26"/>
        </w:rPr>
        <w:t xml:space="preserve">Не подтвердились прогнозные приросты объемов производства </w:t>
      </w:r>
      <w:r w:rsidR="00E32F58">
        <w:rPr>
          <w:rFonts w:ascii="Times New Roman" w:eastAsia="Calibri" w:hAnsi="Times New Roman" w:cs="Times New Roman"/>
          <w:sz w:val="26"/>
          <w:szCs w:val="26"/>
        </w:rPr>
        <w:t>для конвейера ОАО </w:t>
      </w:r>
      <w:r w:rsidR="00EC3990">
        <w:rPr>
          <w:rFonts w:ascii="Times New Roman" w:eastAsia="Calibri" w:hAnsi="Times New Roman" w:cs="Times New Roman"/>
          <w:sz w:val="26"/>
          <w:szCs w:val="26"/>
        </w:rPr>
        <w:t xml:space="preserve">«МАЗ» </w:t>
      </w:r>
      <w:r w:rsidR="00BC7547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gramStart"/>
      <w:r w:rsidR="00EC3990">
        <w:rPr>
          <w:rFonts w:ascii="Times New Roman" w:eastAsia="Calibri" w:hAnsi="Times New Roman" w:cs="Times New Roman"/>
          <w:sz w:val="26"/>
          <w:szCs w:val="26"/>
        </w:rPr>
        <w:t>вместо</w:t>
      </w:r>
      <w:proofErr w:type="gramEnd"/>
      <w:r w:rsidR="00EC3990">
        <w:rPr>
          <w:rFonts w:ascii="Times New Roman" w:eastAsia="Calibri" w:hAnsi="Times New Roman" w:cs="Times New Roman"/>
          <w:sz w:val="26"/>
          <w:szCs w:val="26"/>
        </w:rPr>
        <w:t xml:space="preserve"> прогно</w:t>
      </w:r>
      <w:r w:rsidR="00BC7547">
        <w:rPr>
          <w:rFonts w:ascii="Times New Roman" w:eastAsia="Calibri" w:hAnsi="Times New Roman" w:cs="Times New Roman"/>
          <w:sz w:val="26"/>
          <w:szCs w:val="26"/>
        </w:rPr>
        <w:t>зируемых 111,2,</w:t>
      </w:r>
      <w:r w:rsidR="00EC3990">
        <w:rPr>
          <w:rFonts w:ascii="Times New Roman" w:eastAsia="Calibri" w:hAnsi="Times New Roman" w:cs="Times New Roman"/>
          <w:sz w:val="26"/>
          <w:szCs w:val="26"/>
        </w:rPr>
        <w:t>% по факту сложилось лишь 105,2%</w:t>
      </w:r>
      <w:r w:rsidR="00BC7547">
        <w:rPr>
          <w:rFonts w:ascii="Times New Roman" w:eastAsia="Calibri" w:hAnsi="Times New Roman" w:cs="Times New Roman"/>
          <w:sz w:val="26"/>
          <w:szCs w:val="26"/>
        </w:rPr>
        <w:t xml:space="preserve"> (недовыполнение – 105,6%)</w:t>
      </w:r>
      <w:r w:rsidR="00EC399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48221CC" w14:textId="77777777" w:rsidR="00DE3E69" w:rsidRPr="00BA42E6" w:rsidRDefault="009F251D" w:rsidP="00E72C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Рост уровня затрат на производство продукции (работ, услуг) составил 0,7% вместо доведенного снижения на 2,0%. Затраты выросли на 0,7% в связи с ростом </w:t>
      </w:r>
      <w:r w:rsidR="00E32F58">
        <w:rPr>
          <w:rFonts w:ascii="Times New Roman" w:eastAsia="Calibri" w:hAnsi="Times New Roman" w:cs="Times New Roman"/>
          <w:sz w:val="26"/>
          <w:szCs w:val="26"/>
        </w:rPr>
        <w:t xml:space="preserve">(на 40 тыс. руб. к прошлому году) </w:t>
      </w:r>
      <w:r>
        <w:rPr>
          <w:rFonts w:ascii="Times New Roman" w:eastAsia="Calibri" w:hAnsi="Times New Roman" w:cs="Times New Roman"/>
          <w:sz w:val="26"/>
          <w:szCs w:val="26"/>
        </w:rPr>
        <w:t>прочих (непроизводительных) затрат, относимых на себестоимость продукции (работ, услуг)</w:t>
      </w:r>
      <w:r w:rsidR="00E32F5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124286">
        <w:rPr>
          <w:rFonts w:ascii="Times New Roman" w:eastAsia="Calibri" w:hAnsi="Times New Roman" w:cs="Times New Roman"/>
          <w:sz w:val="26"/>
          <w:szCs w:val="26"/>
        </w:rPr>
        <w:t>Не</w:t>
      </w:r>
      <w:r w:rsidR="00E32F58">
        <w:rPr>
          <w:rFonts w:ascii="Times New Roman" w:eastAsia="Calibri" w:hAnsi="Times New Roman" w:cs="Times New Roman"/>
          <w:sz w:val="26"/>
          <w:szCs w:val="26"/>
        </w:rPr>
        <w:t>достижение</w:t>
      </w:r>
      <w:proofErr w:type="spellEnd"/>
      <w:r w:rsidR="00E32F58">
        <w:rPr>
          <w:rFonts w:ascii="Times New Roman" w:eastAsia="Calibri" w:hAnsi="Times New Roman" w:cs="Times New Roman"/>
          <w:sz w:val="26"/>
          <w:szCs w:val="26"/>
        </w:rPr>
        <w:t xml:space="preserve"> нужного результата по снижению обусловлено опережением уровня роста заработной платы в течение 2024 года </w:t>
      </w:r>
      <w:r w:rsidR="00723C80">
        <w:rPr>
          <w:rFonts w:ascii="Times New Roman" w:eastAsia="Calibri" w:hAnsi="Times New Roman" w:cs="Times New Roman"/>
          <w:sz w:val="26"/>
          <w:szCs w:val="26"/>
        </w:rPr>
        <w:t>уровня</w:t>
      </w:r>
      <w:r w:rsidR="00E32F58">
        <w:rPr>
          <w:rFonts w:ascii="Times New Roman" w:eastAsia="Calibri" w:hAnsi="Times New Roman" w:cs="Times New Roman"/>
          <w:sz w:val="26"/>
          <w:szCs w:val="26"/>
        </w:rPr>
        <w:t xml:space="preserve"> роста объемов производства</w:t>
      </w:r>
      <w:r w:rsidR="00723C80">
        <w:rPr>
          <w:rFonts w:ascii="Times New Roman" w:eastAsia="Calibri" w:hAnsi="Times New Roman" w:cs="Times New Roman"/>
          <w:sz w:val="26"/>
          <w:szCs w:val="26"/>
        </w:rPr>
        <w:t xml:space="preserve"> продукции (работ, услуг)</w:t>
      </w:r>
      <w:r w:rsidR="00E32F58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F575C10" w14:textId="77777777" w:rsidR="00334325" w:rsidRDefault="00334325" w:rsidP="00E72C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5739A31" w14:textId="77777777" w:rsidR="00353D21" w:rsidRDefault="00B9742F" w:rsidP="00E72C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A72254" w:rsidRPr="005A134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72254">
        <w:rPr>
          <w:rFonts w:ascii="Times New Roman" w:hAnsi="Times New Roman" w:cs="Times New Roman"/>
          <w:b/>
          <w:sz w:val="26"/>
          <w:szCs w:val="26"/>
        </w:rPr>
        <w:t>Состояние бухгалтерского учета, у</w:t>
      </w:r>
      <w:r w:rsidR="00A72254" w:rsidRPr="005A1345">
        <w:rPr>
          <w:rFonts w:ascii="Times New Roman" w:hAnsi="Times New Roman" w:cs="Times New Roman"/>
          <w:b/>
          <w:sz w:val="26"/>
          <w:szCs w:val="26"/>
        </w:rPr>
        <w:t>четная политика.</w:t>
      </w:r>
    </w:p>
    <w:p w14:paraId="7EEF3578" w14:textId="77777777" w:rsidR="00A72254" w:rsidRDefault="00A72254" w:rsidP="00E72C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Характеристика статей баланса</w:t>
      </w:r>
    </w:p>
    <w:p w14:paraId="39E33D79" w14:textId="77777777" w:rsidR="00353D21" w:rsidRPr="005A1345" w:rsidRDefault="00353D21" w:rsidP="00E72C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DBA0E9E" w14:textId="77777777" w:rsidR="001F07BE" w:rsidRDefault="001F07BE" w:rsidP="00E72C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7586">
        <w:rPr>
          <w:rFonts w:ascii="Times New Roman" w:hAnsi="Times New Roman" w:cs="Times New Roman"/>
          <w:b/>
          <w:sz w:val="26"/>
          <w:szCs w:val="26"/>
        </w:rPr>
        <w:t>2.1.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17586">
        <w:rPr>
          <w:rFonts w:ascii="Times New Roman" w:hAnsi="Times New Roman" w:cs="Times New Roman"/>
          <w:b/>
          <w:sz w:val="26"/>
          <w:szCs w:val="26"/>
        </w:rPr>
        <w:t>Состояние бухгалтерского учета</w:t>
      </w:r>
    </w:p>
    <w:p w14:paraId="45CF9E10" w14:textId="77777777" w:rsidR="000E1662" w:rsidRPr="00051D40" w:rsidRDefault="000E1662" w:rsidP="000E166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1D40">
        <w:rPr>
          <w:rFonts w:ascii="Times New Roman" w:hAnsi="Times New Roman" w:cs="Times New Roman"/>
          <w:sz w:val="26"/>
          <w:szCs w:val="26"/>
        </w:rPr>
        <w:t xml:space="preserve">Бухгалтерская служба на предприятии представлена финансово-экономическим отделом (ФЭО), который возглавляет главный бухгалтер. В его состав </w:t>
      </w:r>
      <w:r>
        <w:rPr>
          <w:rFonts w:ascii="Times New Roman" w:hAnsi="Times New Roman" w:cs="Times New Roman"/>
          <w:sz w:val="26"/>
          <w:szCs w:val="26"/>
        </w:rPr>
        <w:t>входит 3</w:t>
      </w:r>
      <w:r w:rsidRPr="00051D40">
        <w:rPr>
          <w:rFonts w:ascii="Times New Roman" w:hAnsi="Times New Roman" w:cs="Times New Roman"/>
          <w:sz w:val="26"/>
          <w:szCs w:val="26"/>
        </w:rPr>
        <w:t xml:space="preserve"> человека:</w:t>
      </w:r>
    </w:p>
    <w:p w14:paraId="48EF9D69" w14:textId="5D4657E4" w:rsidR="000E1662" w:rsidRPr="00051D40" w:rsidRDefault="000E1662" w:rsidP="000E166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1D40">
        <w:rPr>
          <w:rFonts w:ascii="Times New Roman" w:hAnsi="Times New Roman" w:cs="Times New Roman"/>
          <w:sz w:val="26"/>
          <w:szCs w:val="26"/>
        </w:rPr>
        <w:t xml:space="preserve">- главный бухгалтер (стаж работы на предприятии </w:t>
      </w:r>
      <w:r>
        <w:rPr>
          <w:rFonts w:ascii="Times New Roman" w:hAnsi="Times New Roman" w:cs="Times New Roman"/>
          <w:sz w:val="26"/>
          <w:szCs w:val="26"/>
        </w:rPr>
        <w:t>1</w:t>
      </w:r>
      <w:r w:rsidR="004D2C16">
        <w:rPr>
          <w:rFonts w:ascii="Times New Roman" w:hAnsi="Times New Roman" w:cs="Times New Roman"/>
          <w:sz w:val="26"/>
          <w:szCs w:val="26"/>
        </w:rPr>
        <w:t>7</w:t>
      </w:r>
      <w:r w:rsidRPr="00051D40">
        <w:rPr>
          <w:rFonts w:ascii="Times New Roman" w:hAnsi="Times New Roman" w:cs="Times New Roman"/>
          <w:sz w:val="26"/>
          <w:szCs w:val="26"/>
        </w:rPr>
        <w:t xml:space="preserve"> лет);</w:t>
      </w:r>
    </w:p>
    <w:p w14:paraId="2B769791" w14:textId="0C840F8D" w:rsidR="000E1662" w:rsidRPr="00051D40" w:rsidRDefault="000E1662" w:rsidP="000E166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1D40">
        <w:rPr>
          <w:rFonts w:ascii="Times New Roman" w:hAnsi="Times New Roman" w:cs="Times New Roman"/>
          <w:sz w:val="26"/>
          <w:szCs w:val="26"/>
        </w:rPr>
        <w:t xml:space="preserve">- бухгалтер 1 категории (стаж работы на предприятии </w:t>
      </w:r>
      <w:r>
        <w:rPr>
          <w:rFonts w:ascii="Times New Roman" w:hAnsi="Times New Roman" w:cs="Times New Roman"/>
          <w:sz w:val="26"/>
          <w:szCs w:val="26"/>
        </w:rPr>
        <w:t>2</w:t>
      </w:r>
      <w:r w:rsidR="004D2C16">
        <w:rPr>
          <w:rFonts w:ascii="Times New Roman" w:hAnsi="Times New Roman" w:cs="Times New Roman"/>
          <w:sz w:val="26"/>
          <w:szCs w:val="26"/>
        </w:rPr>
        <w:t>7</w:t>
      </w:r>
      <w:r w:rsidRPr="00051D40">
        <w:rPr>
          <w:rFonts w:ascii="Times New Roman" w:hAnsi="Times New Roman" w:cs="Times New Roman"/>
          <w:sz w:val="26"/>
          <w:szCs w:val="26"/>
        </w:rPr>
        <w:t xml:space="preserve"> </w:t>
      </w:r>
      <w:r w:rsidR="004D2C16">
        <w:rPr>
          <w:rFonts w:ascii="Times New Roman" w:hAnsi="Times New Roman" w:cs="Times New Roman"/>
          <w:sz w:val="26"/>
          <w:szCs w:val="26"/>
        </w:rPr>
        <w:t>лет</w:t>
      </w:r>
      <w:r w:rsidRPr="00051D40">
        <w:rPr>
          <w:rFonts w:ascii="Times New Roman" w:hAnsi="Times New Roman" w:cs="Times New Roman"/>
          <w:sz w:val="26"/>
          <w:szCs w:val="26"/>
        </w:rPr>
        <w:t>);</w:t>
      </w:r>
    </w:p>
    <w:p w14:paraId="7FA16805" w14:textId="24F9945B" w:rsidR="000E1662" w:rsidRPr="00051D40" w:rsidRDefault="000E1662" w:rsidP="000E166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1D40">
        <w:rPr>
          <w:rFonts w:ascii="Times New Roman" w:hAnsi="Times New Roman" w:cs="Times New Roman"/>
          <w:sz w:val="26"/>
          <w:szCs w:val="26"/>
        </w:rPr>
        <w:t xml:space="preserve">- бухгалтер 1 категории (стаж работы на предприятии </w:t>
      </w:r>
      <w:r>
        <w:rPr>
          <w:rFonts w:ascii="Times New Roman" w:hAnsi="Times New Roman" w:cs="Times New Roman"/>
          <w:sz w:val="26"/>
          <w:szCs w:val="26"/>
        </w:rPr>
        <w:t>1</w:t>
      </w:r>
      <w:r w:rsidR="004D2C1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лет</w:t>
      </w:r>
      <w:r w:rsidRPr="00051D40">
        <w:rPr>
          <w:rFonts w:ascii="Times New Roman" w:hAnsi="Times New Roman" w:cs="Times New Roman"/>
          <w:sz w:val="26"/>
          <w:szCs w:val="26"/>
        </w:rPr>
        <w:t>);</w:t>
      </w:r>
    </w:p>
    <w:p w14:paraId="6E20798E" w14:textId="77777777" w:rsidR="000E1662" w:rsidRPr="00051D40" w:rsidRDefault="000E1662" w:rsidP="000E166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1D40">
        <w:rPr>
          <w:rFonts w:ascii="Times New Roman" w:hAnsi="Times New Roman" w:cs="Times New Roman"/>
          <w:sz w:val="26"/>
          <w:szCs w:val="26"/>
        </w:rPr>
        <w:t>По образованию штат бухгалтерии распределяется следующим образом:</w:t>
      </w:r>
    </w:p>
    <w:p w14:paraId="6EE43298" w14:textId="77777777" w:rsidR="000E1662" w:rsidRPr="00051D40" w:rsidRDefault="000E1662" w:rsidP="000E1662">
      <w:pPr>
        <w:tabs>
          <w:tab w:val="left" w:pos="777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1D40">
        <w:rPr>
          <w:rFonts w:ascii="Times New Roman" w:hAnsi="Times New Roman" w:cs="Times New Roman"/>
          <w:sz w:val="26"/>
          <w:szCs w:val="26"/>
        </w:rPr>
        <w:t>- с высшим специальным образованием – 3 человека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375F4B8" w14:textId="77777777" w:rsidR="000E1662" w:rsidRDefault="000E1662" w:rsidP="000E166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3AA7">
        <w:rPr>
          <w:rFonts w:ascii="Times New Roman" w:hAnsi="Times New Roman" w:cs="Times New Roman"/>
          <w:sz w:val="26"/>
          <w:szCs w:val="26"/>
        </w:rPr>
        <w:t>Бухгалтерский</w:t>
      </w:r>
      <w:r w:rsidRPr="00051D40">
        <w:rPr>
          <w:rFonts w:ascii="Times New Roman" w:hAnsi="Times New Roman" w:cs="Times New Roman"/>
          <w:sz w:val="26"/>
          <w:szCs w:val="26"/>
        </w:rPr>
        <w:t xml:space="preserve"> учет осуществляется</w:t>
      </w:r>
      <w:r>
        <w:rPr>
          <w:rFonts w:ascii="Times New Roman" w:hAnsi="Times New Roman" w:cs="Times New Roman"/>
          <w:sz w:val="26"/>
          <w:szCs w:val="26"/>
        </w:rPr>
        <w:t xml:space="preserve"> в  программе «Надежный бухучет. </w:t>
      </w:r>
      <w:r w:rsidRPr="00051D40">
        <w:rPr>
          <w:rFonts w:ascii="Times New Roman" w:hAnsi="Times New Roman" w:cs="Times New Roman"/>
          <w:sz w:val="26"/>
          <w:szCs w:val="26"/>
        </w:rPr>
        <w:t xml:space="preserve">1С </w:t>
      </w:r>
      <w:r>
        <w:rPr>
          <w:rFonts w:ascii="Times New Roman" w:hAnsi="Times New Roman" w:cs="Times New Roman"/>
          <w:sz w:val="26"/>
          <w:szCs w:val="26"/>
        </w:rPr>
        <w:t>Предприятие» версия 8.3</w:t>
      </w:r>
      <w:r w:rsidRPr="00051D4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Работают </w:t>
      </w:r>
      <w:r w:rsidRPr="00051D40">
        <w:rPr>
          <w:rFonts w:ascii="Times New Roman" w:hAnsi="Times New Roman" w:cs="Times New Roman"/>
          <w:sz w:val="26"/>
          <w:szCs w:val="26"/>
        </w:rPr>
        <w:t>систем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051D40">
        <w:rPr>
          <w:rFonts w:ascii="Times New Roman" w:hAnsi="Times New Roman" w:cs="Times New Roman"/>
          <w:sz w:val="26"/>
          <w:szCs w:val="26"/>
        </w:rPr>
        <w:t xml:space="preserve"> «Клиент-Банк»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51D40">
        <w:rPr>
          <w:rFonts w:ascii="Times New Roman" w:hAnsi="Times New Roman" w:cs="Times New Roman"/>
          <w:sz w:val="26"/>
          <w:szCs w:val="26"/>
        </w:rPr>
        <w:t xml:space="preserve"> «Электронное декларирование» (налоги)</w:t>
      </w:r>
      <w:r>
        <w:rPr>
          <w:rFonts w:ascii="Times New Roman" w:hAnsi="Times New Roman" w:cs="Times New Roman"/>
          <w:sz w:val="26"/>
          <w:szCs w:val="26"/>
        </w:rPr>
        <w:t xml:space="preserve"> и «Электронный респондент» (статистика)</w:t>
      </w:r>
      <w:r w:rsidRPr="00051D40">
        <w:rPr>
          <w:rFonts w:ascii="Times New Roman" w:hAnsi="Times New Roman" w:cs="Times New Roman"/>
          <w:sz w:val="26"/>
          <w:szCs w:val="26"/>
        </w:rPr>
        <w:t>.</w:t>
      </w:r>
    </w:p>
    <w:p w14:paraId="1F3A084B" w14:textId="77777777" w:rsidR="000E1662" w:rsidRDefault="000E1662" w:rsidP="000E166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Рабочие места служащих ФЭО</w:t>
      </w:r>
      <w:r w:rsidRPr="00051D40">
        <w:rPr>
          <w:rFonts w:ascii="Times New Roman" w:hAnsi="Times New Roman" w:cs="Times New Roman"/>
          <w:sz w:val="26"/>
          <w:szCs w:val="26"/>
        </w:rPr>
        <w:t xml:space="preserve"> оснащен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051D40">
        <w:rPr>
          <w:rFonts w:ascii="Times New Roman" w:hAnsi="Times New Roman" w:cs="Times New Roman"/>
          <w:sz w:val="26"/>
          <w:szCs w:val="26"/>
        </w:rPr>
        <w:t xml:space="preserve"> компьютер</w:t>
      </w:r>
      <w:r>
        <w:rPr>
          <w:rFonts w:ascii="Times New Roman" w:hAnsi="Times New Roman" w:cs="Times New Roman"/>
          <w:sz w:val="26"/>
          <w:szCs w:val="26"/>
        </w:rPr>
        <w:t>ной техникой</w:t>
      </w:r>
      <w:r w:rsidRPr="00051D40">
        <w:rPr>
          <w:rFonts w:ascii="Times New Roman" w:hAnsi="Times New Roman" w:cs="Times New Roman"/>
          <w:sz w:val="26"/>
          <w:szCs w:val="26"/>
        </w:rPr>
        <w:t>.</w:t>
      </w:r>
    </w:p>
    <w:p w14:paraId="105CE9BC" w14:textId="77777777" w:rsidR="000E1662" w:rsidRPr="00917586" w:rsidRDefault="000E1662" w:rsidP="000E166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7586">
        <w:rPr>
          <w:rFonts w:ascii="Times New Roman" w:hAnsi="Times New Roman" w:cs="Times New Roman"/>
          <w:b/>
          <w:sz w:val="26"/>
          <w:szCs w:val="26"/>
        </w:rPr>
        <w:t xml:space="preserve">2.2. Методологическая работа по бухгалтерскому учету </w:t>
      </w:r>
    </w:p>
    <w:p w14:paraId="577F8585" w14:textId="77777777" w:rsidR="000E1662" w:rsidRPr="00051D40" w:rsidRDefault="000E1662" w:rsidP="000E166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1D40">
        <w:rPr>
          <w:rFonts w:ascii="Times New Roman" w:hAnsi="Times New Roman" w:cs="Times New Roman"/>
          <w:sz w:val="26"/>
          <w:szCs w:val="26"/>
        </w:rPr>
        <w:lastRenderedPageBreak/>
        <w:t xml:space="preserve">Специалисты </w:t>
      </w:r>
      <w:r>
        <w:rPr>
          <w:rFonts w:ascii="Times New Roman" w:hAnsi="Times New Roman" w:cs="Times New Roman"/>
          <w:sz w:val="26"/>
          <w:szCs w:val="26"/>
        </w:rPr>
        <w:t>используют в работе информационную базу «</w:t>
      </w:r>
      <w:r>
        <w:rPr>
          <w:rFonts w:ascii="Times New Roman" w:hAnsi="Times New Roman" w:cs="Times New Roman"/>
          <w:sz w:val="26"/>
          <w:szCs w:val="26"/>
          <w:lang w:val="en-US"/>
        </w:rPr>
        <w:t>Ilex</w:t>
      </w:r>
      <w:r>
        <w:rPr>
          <w:rFonts w:ascii="Times New Roman" w:hAnsi="Times New Roman" w:cs="Times New Roman"/>
          <w:sz w:val="26"/>
          <w:szCs w:val="26"/>
        </w:rPr>
        <w:t xml:space="preserve">», участвуют в </w:t>
      </w:r>
      <w:proofErr w:type="gramStart"/>
      <w:r>
        <w:rPr>
          <w:rFonts w:ascii="Times New Roman" w:hAnsi="Times New Roman" w:cs="Times New Roman"/>
          <w:sz w:val="26"/>
          <w:szCs w:val="26"/>
        </w:rPr>
        <w:t>тематических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вебинарах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051D40">
        <w:rPr>
          <w:rFonts w:ascii="Times New Roman" w:hAnsi="Times New Roman" w:cs="Times New Roman"/>
          <w:sz w:val="26"/>
          <w:szCs w:val="26"/>
        </w:rPr>
        <w:t xml:space="preserve"> Пользуются электронной</w:t>
      </w:r>
      <w:r>
        <w:rPr>
          <w:rFonts w:ascii="Times New Roman" w:hAnsi="Times New Roman" w:cs="Times New Roman"/>
          <w:sz w:val="26"/>
          <w:szCs w:val="26"/>
        </w:rPr>
        <w:t xml:space="preserve"> копией эталонного банка данных правовой информации Республики Беларусь</w:t>
      </w:r>
      <w:r w:rsidRPr="00051D4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32304F" w14:textId="77777777" w:rsidR="000E1662" w:rsidRDefault="000E1662" w:rsidP="000E166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1D40">
        <w:rPr>
          <w:rFonts w:ascii="Times New Roman" w:hAnsi="Times New Roman" w:cs="Times New Roman"/>
          <w:sz w:val="26"/>
          <w:szCs w:val="26"/>
        </w:rPr>
        <w:t>Специалисты бухгалтерской и экономической служб ОАО «Према» изучают информацию о трансформации бухгалтерской отчетности в отчетность по МСФО.</w:t>
      </w:r>
    </w:p>
    <w:p w14:paraId="6A741D3D" w14:textId="77777777" w:rsidR="000E1662" w:rsidRPr="00B845C8" w:rsidRDefault="000E1662" w:rsidP="000E166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45C8">
        <w:rPr>
          <w:rFonts w:ascii="Times New Roman" w:hAnsi="Times New Roman" w:cs="Times New Roman"/>
          <w:b/>
          <w:sz w:val="26"/>
          <w:szCs w:val="26"/>
        </w:rPr>
        <w:t>2.3. Краткая информация об основных положениях учетной политики</w:t>
      </w:r>
    </w:p>
    <w:p w14:paraId="0392A580" w14:textId="69D76854" w:rsidR="000E1662" w:rsidRPr="00051D40" w:rsidRDefault="000E1662" w:rsidP="000E166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1D40">
        <w:rPr>
          <w:rFonts w:ascii="Times New Roman" w:hAnsi="Times New Roman" w:cs="Times New Roman"/>
          <w:sz w:val="26"/>
          <w:szCs w:val="26"/>
        </w:rPr>
        <w:t>Учетная политика в организации разработана в соответствии с Законом РБ от 12.07.2013 № 57-З «О бухгалтерском учете и отчетности», Инструкцией по бухгалтерскому учету «Учетная политика организации», утвержденной постановлением Минфина РБ от 17.04.2002</w:t>
      </w:r>
      <w:r w:rsidR="00B8250D">
        <w:rPr>
          <w:rFonts w:ascii="Times New Roman" w:hAnsi="Times New Roman" w:cs="Times New Roman"/>
          <w:sz w:val="26"/>
          <w:szCs w:val="26"/>
        </w:rPr>
        <w:t xml:space="preserve"> </w:t>
      </w:r>
      <w:r w:rsidRPr="00051D40">
        <w:rPr>
          <w:rFonts w:ascii="Times New Roman" w:hAnsi="Times New Roman" w:cs="Times New Roman"/>
          <w:sz w:val="26"/>
          <w:szCs w:val="26"/>
        </w:rPr>
        <w:t xml:space="preserve">г. № 62, другими актами законодательства по бухгалтерскому учету, отчетности и налогообложению, регламентирующих вопросы вариантного учета хозяйственных операций. </w:t>
      </w:r>
    </w:p>
    <w:p w14:paraId="2BE3C80A" w14:textId="77777777" w:rsidR="000E1662" w:rsidRPr="00B845C8" w:rsidRDefault="000E1662" w:rsidP="000E166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45C8">
        <w:rPr>
          <w:rFonts w:ascii="Times New Roman" w:hAnsi="Times New Roman" w:cs="Times New Roman"/>
          <w:b/>
          <w:sz w:val="26"/>
          <w:szCs w:val="26"/>
        </w:rPr>
        <w:t>2.3.1. Утверждение учетной политики</w:t>
      </w:r>
    </w:p>
    <w:p w14:paraId="5C7DE55F" w14:textId="25486392" w:rsidR="000E1662" w:rsidRPr="00051D40" w:rsidRDefault="000E1662" w:rsidP="000E166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1D40">
        <w:rPr>
          <w:rFonts w:ascii="Times New Roman" w:hAnsi="Times New Roman" w:cs="Times New Roman"/>
          <w:sz w:val="26"/>
          <w:szCs w:val="26"/>
        </w:rPr>
        <w:t>Основные направления учетной политики ОАО «Према» изложены в приказе № </w:t>
      </w:r>
      <w:r w:rsidR="004D2C16">
        <w:rPr>
          <w:rFonts w:ascii="Times New Roman" w:hAnsi="Times New Roman" w:cs="Times New Roman"/>
          <w:sz w:val="26"/>
          <w:szCs w:val="26"/>
        </w:rPr>
        <w:t>206</w:t>
      </w:r>
      <w:r w:rsidRPr="00051D40">
        <w:rPr>
          <w:rFonts w:ascii="Times New Roman" w:hAnsi="Times New Roman" w:cs="Times New Roman"/>
          <w:sz w:val="26"/>
          <w:szCs w:val="26"/>
        </w:rPr>
        <w:t xml:space="preserve"> от </w:t>
      </w:r>
      <w:r w:rsidR="004D2C16">
        <w:rPr>
          <w:rFonts w:ascii="Times New Roman" w:hAnsi="Times New Roman" w:cs="Times New Roman"/>
          <w:sz w:val="26"/>
          <w:szCs w:val="26"/>
        </w:rPr>
        <w:t>29</w:t>
      </w:r>
      <w:r w:rsidRPr="00051D40">
        <w:rPr>
          <w:rFonts w:ascii="Times New Roman" w:hAnsi="Times New Roman" w:cs="Times New Roman"/>
          <w:sz w:val="26"/>
          <w:szCs w:val="26"/>
        </w:rPr>
        <w:t>.12.20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4D2C16">
        <w:rPr>
          <w:rFonts w:ascii="Times New Roman" w:hAnsi="Times New Roman" w:cs="Times New Roman"/>
          <w:sz w:val="26"/>
          <w:szCs w:val="26"/>
        </w:rPr>
        <w:t>3</w:t>
      </w:r>
      <w:r w:rsidRPr="00051D40">
        <w:rPr>
          <w:rFonts w:ascii="Times New Roman" w:hAnsi="Times New Roman" w:cs="Times New Roman"/>
          <w:sz w:val="26"/>
          <w:szCs w:val="26"/>
        </w:rPr>
        <w:t>г., а именно:</w:t>
      </w:r>
    </w:p>
    <w:p w14:paraId="64D56120" w14:textId="77777777" w:rsidR="000E1662" w:rsidRPr="00051D40" w:rsidRDefault="000E1662" w:rsidP="000E166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1D40">
        <w:rPr>
          <w:rFonts w:ascii="Times New Roman" w:hAnsi="Times New Roman" w:cs="Times New Roman"/>
          <w:sz w:val="26"/>
          <w:szCs w:val="26"/>
        </w:rPr>
        <w:t>- бухгалтерский учет осуществлять на основе использования журнально-ордерной формы с постепенной компьютеризацией;</w:t>
      </w:r>
    </w:p>
    <w:p w14:paraId="68FBECE0" w14:textId="77777777" w:rsidR="000E1662" w:rsidRPr="00051D40" w:rsidRDefault="000E1662" w:rsidP="000E166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1D40">
        <w:rPr>
          <w:rFonts w:ascii="Times New Roman" w:hAnsi="Times New Roman" w:cs="Times New Roman"/>
          <w:sz w:val="26"/>
          <w:szCs w:val="26"/>
        </w:rPr>
        <w:t>- положение об учетной политике устанавливает основы формирования и раскрытия учетной политики для целей бухгалтерского и налогового учета, которая представляет собой совокупность методологических принципов и правил, определяющих порядок и организацию бухгалтерского учета;</w:t>
      </w:r>
    </w:p>
    <w:p w14:paraId="23BB4EEE" w14:textId="77777777" w:rsidR="000E1662" w:rsidRPr="00051D40" w:rsidRDefault="000E1662" w:rsidP="000E166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1D40">
        <w:rPr>
          <w:rFonts w:ascii="Times New Roman" w:hAnsi="Times New Roman" w:cs="Times New Roman"/>
          <w:sz w:val="26"/>
          <w:szCs w:val="26"/>
        </w:rPr>
        <w:t>- отражать в бухгалтерском учете выручку от реализации продукции (работ, услуг) по мере отгрузки;</w:t>
      </w:r>
    </w:p>
    <w:p w14:paraId="63CFB61C" w14:textId="77777777" w:rsidR="000E1662" w:rsidRPr="00051D40" w:rsidRDefault="000E1662" w:rsidP="000E166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51D40">
        <w:rPr>
          <w:rFonts w:ascii="Times New Roman" w:hAnsi="Times New Roman" w:cs="Times New Roman"/>
          <w:sz w:val="26"/>
          <w:szCs w:val="26"/>
        </w:rPr>
        <w:t>- оценку готовой и отгруженной продукции отражать в бухгалтерском учете соответственно по производственной и полной фактической себестоимости, с отражением в аналитическом учете готовой продукции на складе – по учетной цене, в отгрузке – по цене отгрузки; приобретение и заготовление производственных запасов, формирование фактической себестоимости продукции и услуг, списание материалов в производство осуществляется по средневзвешенным ценам;</w:t>
      </w:r>
      <w:proofErr w:type="gramEnd"/>
    </w:p>
    <w:p w14:paraId="328A2C1C" w14:textId="310A4549" w:rsidR="000E1662" w:rsidRPr="00051D40" w:rsidRDefault="000E1662" w:rsidP="000E166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1D40">
        <w:rPr>
          <w:rFonts w:ascii="Times New Roman" w:hAnsi="Times New Roman" w:cs="Times New Roman"/>
          <w:sz w:val="26"/>
          <w:szCs w:val="26"/>
        </w:rPr>
        <w:t>- учетной политикой предприятия на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4D2C16">
        <w:rPr>
          <w:rFonts w:ascii="Times New Roman" w:hAnsi="Times New Roman" w:cs="Times New Roman"/>
          <w:sz w:val="26"/>
          <w:szCs w:val="26"/>
        </w:rPr>
        <w:t>4</w:t>
      </w:r>
      <w:r w:rsidRPr="00051D40">
        <w:rPr>
          <w:rFonts w:ascii="Times New Roman" w:hAnsi="Times New Roman" w:cs="Times New Roman"/>
          <w:sz w:val="26"/>
          <w:szCs w:val="26"/>
        </w:rPr>
        <w:t xml:space="preserve"> год  предусмотрено использование в работе первичных документов, предоставленных в альбоме унифицированных форм, утвержденных постановлением Министерства промышленности №21 от 29.12.2004г., а также самостоятельно разработанные и утвержденные первичные учетные документы.</w:t>
      </w:r>
    </w:p>
    <w:p w14:paraId="79CB0323" w14:textId="77777777" w:rsidR="000E1662" w:rsidRPr="00F06480" w:rsidRDefault="000E1662" w:rsidP="000E166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6480">
        <w:rPr>
          <w:rFonts w:ascii="Times New Roman" w:hAnsi="Times New Roman" w:cs="Times New Roman"/>
          <w:b/>
          <w:sz w:val="26"/>
          <w:szCs w:val="26"/>
        </w:rPr>
        <w:t>2.3.2. Изменение учетной политики</w:t>
      </w:r>
    </w:p>
    <w:p w14:paraId="7C44552A" w14:textId="77777777" w:rsidR="000E1662" w:rsidRDefault="000E1662" w:rsidP="000E166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1D40">
        <w:rPr>
          <w:rFonts w:ascii="Times New Roman" w:hAnsi="Times New Roman" w:cs="Times New Roman"/>
          <w:sz w:val="26"/>
          <w:szCs w:val="26"/>
        </w:rPr>
        <w:t>Учетная политика в течение года изменению не подлежит.</w:t>
      </w:r>
      <w:r>
        <w:rPr>
          <w:rFonts w:ascii="Times New Roman" w:hAnsi="Times New Roman" w:cs="Times New Roman"/>
          <w:sz w:val="26"/>
          <w:szCs w:val="26"/>
        </w:rPr>
        <w:t xml:space="preserve"> При изменении в течение отчетного года действующего законодательства изменение учетной политики происходит автоматически.</w:t>
      </w:r>
    </w:p>
    <w:p w14:paraId="64842B69" w14:textId="33053538" w:rsidR="000E1662" w:rsidRDefault="000E1662" w:rsidP="000E166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6480">
        <w:rPr>
          <w:rFonts w:ascii="Times New Roman" w:hAnsi="Times New Roman" w:cs="Times New Roman"/>
          <w:b/>
          <w:sz w:val="26"/>
          <w:szCs w:val="26"/>
        </w:rPr>
        <w:t>2.3.3. Информация об ошибках, совершенных в предыдущем году</w:t>
      </w:r>
      <w:r w:rsidR="00B825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6480">
        <w:rPr>
          <w:rFonts w:ascii="Times New Roman" w:hAnsi="Times New Roman" w:cs="Times New Roman"/>
          <w:b/>
          <w:sz w:val="26"/>
          <w:szCs w:val="26"/>
        </w:rPr>
        <w:t>(предыдущих годах) и исправленных в отчетном периоде</w:t>
      </w:r>
    </w:p>
    <w:p w14:paraId="3D823E6D" w14:textId="77777777" w:rsidR="000E1662" w:rsidRDefault="000E1662" w:rsidP="000E166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отчетном периоде исправления за предыдущие периоды не вносились.</w:t>
      </w:r>
    </w:p>
    <w:p w14:paraId="48A1A8EC" w14:textId="77777777" w:rsidR="000E1662" w:rsidRPr="00F06480" w:rsidRDefault="000E1662" w:rsidP="00EE380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6480">
        <w:rPr>
          <w:rFonts w:ascii="Times New Roman" w:hAnsi="Times New Roman" w:cs="Times New Roman"/>
          <w:b/>
          <w:sz w:val="26"/>
          <w:szCs w:val="26"/>
        </w:rPr>
        <w:t xml:space="preserve">2.3.4. Предупреждение и профилактика коррупционных правонарушений </w:t>
      </w:r>
    </w:p>
    <w:tbl>
      <w:tblPr>
        <w:tblStyle w:val="a4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836425" w:rsidRPr="004A56C8" w14:paraId="661DC77F" w14:textId="77777777" w:rsidTr="00EE380E">
        <w:tc>
          <w:tcPr>
            <w:tcW w:w="10065" w:type="dxa"/>
          </w:tcPr>
          <w:p w14:paraId="096A1D60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целях  организации  работы по противодействию коррупции,  предупреждения коррупционных правонарушений и реализации  требований  Закона Республики Беларусь от 15 июля 2015 года №305 – </w:t>
            </w:r>
            <w:proofErr w:type="gramStart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З</w:t>
            </w:r>
            <w:proofErr w:type="gramEnd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«О борьбе с коррупцией» (</w:t>
            </w:r>
            <w:r w:rsidRPr="009077A7">
              <w:rPr>
                <w:rFonts w:ascii="Times New Roman" w:eastAsia="Calibri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в ред.</w:t>
            </w:r>
            <w:r w:rsidRPr="009077A7">
              <w:rPr>
                <w:rFonts w:ascii="Times New Roman" w:eastAsia="Calibri" w:hAnsi="Times New Roman" w:cs="Times New Roman"/>
                <w:color w:val="242424"/>
                <w:sz w:val="26"/>
                <w:szCs w:val="26"/>
              </w:rPr>
              <w:t> </w:t>
            </w:r>
            <w:r w:rsidRPr="009077A7">
              <w:rPr>
                <w:rFonts w:ascii="Times New Roman" w:eastAsia="Calibri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Закона Республики Беларусь от 06.01.2021 N 93-З)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предприятии с 2012 года создана и постоянно действует </w:t>
            </w:r>
            <w:r w:rsidRPr="009077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Комиссия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противодействию коррупции ОАО «Према». В настоящее время комиссия действует  в </w:t>
            </w:r>
            <w:proofErr w:type="gramStart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составе</w:t>
            </w:r>
            <w:proofErr w:type="gramEnd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сформированном  и утвержденном  приказом от  08.01.2019 года   №3 (председатель директор).</w:t>
            </w:r>
          </w:p>
          <w:p w14:paraId="46F5972F" w14:textId="77777777" w:rsidR="00A67BA9" w:rsidRPr="009077A7" w:rsidRDefault="00A67BA9" w:rsidP="00EE380E">
            <w:pPr>
              <w:autoSpaceDE w:val="0"/>
              <w:autoSpaceDN w:val="0"/>
              <w:adjustRightInd w:val="0"/>
              <w:ind w:right="-1" w:firstLine="567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Порядок работы  комиссии, включая функциональные обязанности  ее членов, 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определяется </w:t>
            </w:r>
            <w:r w:rsidRPr="009077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Положением о комиссии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противодействию коррупции  ОАО «Према», утвержденным и введенным в действие приказом от </w:t>
            </w:r>
            <w:r w:rsidRPr="009077A7"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  <w:shd w:val="clear" w:color="auto" w:fill="FFFFFF"/>
              </w:rPr>
              <w:t>07.07.2021 №99.</w:t>
            </w:r>
          </w:p>
          <w:p w14:paraId="56B5BF76" w14:textId="77777777" w:rsidR="00A67BA9" w:rsidRPr="009077A7" w:rsidRDefault="00A67BA9" w:rsidP="00EE380E">
            <w:pPr>
              <w:autoSpaceDE w:val="0"/>
              <w:autoSpaceDN w:val="0"/>
              <w:adjustRightInd w:val="0"/>
              <w:ind w:right="-1" w:firstLine="567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Работа по противодействию коррупции  осуществляется в соответствии с  </w:t>
            </w:r>
            <w:r w:rsidRPr="009077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Планом  работы</w:t>
            </w:r>
            <w:r w:rsidRPr="009077A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комиссии по противодействию коррупции  ОАО «Према»  на 2023 – 2025 годы, </w:t>
            </w:r>
            <w:proofErr w:type="gramStart"/>
            <w:r w:rsidRPr="009077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утвержден</w:t>
            </w:r>
            <w:proofErr w:type="gramEnd"/>
            <w:r w:rsidRPr="009077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приказом  от 14.03.2023 года № 26.</w:t>
            </w:r>
          </w:p>
          <w:p w14:paraId="157F0675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Руководством предприятия и комиссией по противодействию коррупции   под персональную ответственность на постоянной основе  обеспечивается  выполнении  мероприятий плана  по противодействию коррупции, </w:t>
            </w:r>
            <w:r w:rsidRPr="009077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неукоснительное выполнение решений коллегии  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Министерства промышленности Республики Беларусь, </w:t>
            </w:r>
            <w:r w:rsidRPr="009077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в части противодействия коррупции и  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решений комиссии по противодействию коррупции Министерства промышленности Республики Беларусь,  исполнение НПА, направленных на совершенствование организационных основ противодействия коррупции в организации,  планирование и проведение профилактических мероприятий по устранению</w:t>
            </w:r>
            <w:proofErr w:type="gramEnd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причин и условий, способствующих коррупции, постоянный контроль за  соблюдение  антикоррупционного законодательства, оценивается эффективность деятельность руководителей и специалистов  по профилактике  коррупционных правонарушений.</w:t>
            </w:r>
          </w:p>
          <w:p w14:paraId="45278242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Реализация  плана  по противодействию коррупции осуществляется по направлениям деятельности, обозначенным в плане:</w:t>
            </w:r>
          </w:p>
          <w:p w14:paraId="17BCE9F5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 области кадровой работы:</w:t>
            </w:r>
          </w:p>
          <w:p w14:paraId="45681686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r w:rsidRPr="009077A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9077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Перечень должностей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лиц, приравненных к государственным должностным лицам ОАО «Према», с последними изменениями и дополнениями (приказ №33 от 31.03.2023</w:t>
            </w:r>
            <w:r w:rsidRPr="009077A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)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включено 21 наименование  должностей, в том числе все руководящие должности в количестве 8 шт. с учетом вакансий, фактически 5 человек.</w:t>
            </w:r>
          </w:p>
          <w:p w14:paraId="4534E733" w14:textId="2EB6B9DE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  <w:shd w:val="clear" w:color="auto" w:fill="FFFFFF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Назначено лицо ответственное  за учет лиц, приравненных к государственным должностным лицам и актуализацию Перечня должностей лиц, приравненных к государственным должностным лицам ОАО «Према»  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noBreakHyphen/>
              <w:t>  секретарь приемной,  секретарь комиссии по противодействию комиссии, осуществляющий  функции специалиста по кадровой работе</w:t>
            </w:r>
            <w:r w:rsidR="00B825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  <w:p w14:paraId="1996652C" w14:textId="77777777" w:rsidR="00A67BA9" w:rsidRPr="009077A7" w:rsidRDefault="00A67BA9" w:rsidP="00EE380E">
            <w:pPr>
              <w:ind w:left="-426" w:right="-1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Всем лицам, приравненным к ГДЛ, при приеме на работу и (или)  назначении на должность  вручается </w:t>
            </w:r>
            <w:r w:rsidRPr="009077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Памятка</w:t>
            </w:r>
            <w:r w:rsidRPr="009077A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 основных требованиях антикоррупционного законодательства лицам, приравненным к государственным должностным лицам,  в </w:t>
            </w:r>
            <w:r w:rsidRPr="009077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новой редакции,</w:t>
            </w:r>
            <w:r w:rsidRPr="009077A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утвержденной  приказом приказ №33 от 31.03.2023, с отметкой (подпись)  в журнале. </w:t>
            </w:r>
          </w:p>
          <w:p w14:paraId="4C7283CD" w14:textId="061BAD7D" w:rsidR="00A67BA9" w:rsidRPr="009077A7" w:rsidRDefault="00A67BA9" w:rsidP="00E15B5E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 2024 года   с Памяткой об основных требованиях антикоррупционного законодательства лиц, назначаемых (принимаемых) на  должности лиц, приравненных к государственному должностному лицу, были ознакомлены </w:t>
            </w:r>
            <w:r w:rsidRPr="009077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 специалиста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при принятии на работу (назначении на должность): инженер – технолог 1К ОКРТ и</w:t>
            </w:r>
            <w:proofErr w:type="gramStart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</w:t>
            </w:r>
            <w:proofErr w:type="gramEnd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специалист КО.</w:t>
            </w:r>
            <w:r w:rsidR="00E15B5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Кроме того при 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приеме на работу и назначении на долж</w:t>
            </w:r>
            <w:r w:rsidR="00B825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ность лица приравненного к ГДЛ 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том числе </w:t>
            </w:r>
            <w:r w:rsidRPr="009077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временных заместителей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работники под подпись </w:t>
            </w:r>
            <w:proofErr w:type="spellStart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ознакамливаются</w:t>
            </w:r>
            <w:proofErr w:type="spellEnd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 рядом документов, регламентирующих вопросы противодействия коррупции:</w:t>
            </w:r>
          </w:p>
          <w:p w14:paraId="60372F14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  <w:shd w:val="clear" w:color="auto" w:fill="FFFFFF"/>
              </w:rPr>
            </w:pPr>
            <w:r w:rsidRPr="009077A7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6"/>
                <w:szCs w:val="26"/>
                <w:shd w:val="clear" w:color="auto" w:fill="FFFFFF"/>
              </w:rPr>
              <w:t>Антикоррупционной политикой ОАО «Према»</w:t>
            </w:r>
            <w:r w:rsidRPr="009077A7"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  <w:shd w:val="clear" w:color="auto" w:fill="FFFFFF"/>
              </w:rPr>
              <w:t xml:space="preserve"> (приказ от 07.07.2021 №99) с приложениями:</w:t>
            </w:r>
          </w:p>
          <w:p w14:paraId="401609C7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  <w:shd w:val="clear" w:color="auto" w:fill="FFFFFF"/>
              </w:rPr>
            </w:pPr>
            <w:r w:rsidRPr="009077A7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6"/>
                <w:szCs w:val="26"/>
                <w:shd w:val="clear" w:color="auto" w:fill="FFFFFF"/>
              </w:rPr>
              <w:t>«Положение о комиссии</w:t>
            </w:r>
            <w:r w:rsidRPr="009077A7"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  <w:shd w:val="clear" w:color="auto" w:fill="FFFFFF"/>
              </w:rPr>
              <w:t xml:space="preserve"> по противодействию коррупции ОАО «Према» в новой редакции;</w:t>
            </w:r>
          </w:p>
          <w:p w14:paraId="2881E645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6"/>
                <w:szCs w:val="26"/>
                <w:shd w:val="clear" w:color="auto" w:fill="FFFFFF"/>
              </w:rPr>
            </w:pPr>
            <w:r w:rsidRPr="009077A7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6"/>
                <w:szCs w:val="26"/>
                <w:shd w:val="clear" w:color="auto" w:fill="FFFFFF"/>
              </w:rPr>
              <w:t>«Кодекс  корпоративной этики и служебного поведения работников ОАО «Према».</w:t>
            </w:r>
          </w:p>
          <w:p w14:paraId="1A6BA9C7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  <w:shd w:val="clear" w:color="auto" w:fill="FFFFFF"/>
              </w:rPr>
            </w:pPr>
            <w:r w:rsidRPr="009077A7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6"/>
                <w:szCs w:val="26"/>
                <w:shd w:val="clear" w:color="auto" w:fill="FFFFFF"/>
              </w:rPr>
              <w:t>«Положение о конфликте интересов</w:t>
            </w:r>
            <w:r w:rsidRPr="009077A7"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  <w:shd w:val="clear" w:color="auto" w:fill="FFFFFF"/>
              </w:rPr>
              <w:t xml:space="preserve"> ОАО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Pr="009077A7"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  <w:shd w:val="clear" w:color="auto" w:fill="FFFFFF"/>
              </w:rPr>
              <w:t>«Према» в новой редакции.</w:t>
            </w:r>
          </w:p>
          <w:p w14:paraId="2F5D006D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  <w:shd w:val="clear" w:color="auto" w:fill="FFFFFF"/>
              </w:rPr>
            </w:pPr>
            <w:r w:rsidRPr="009077A7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6"/>
                <w:szCs w:val="26"/>
                <w:shd w:val="clear" w:color="auto" w:fill="FFFFFF"/>
              </w:rPr>
              <w:t>«Регламент обмена подарками</w:t>
            </w:r>
            <w:r w:rsidRPr="009077A7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6"/>
                <w:szCs w:val="26"/>
                <w:shd w:val="clear" w:color="auto" w:fill="FFFFFF"/>
              </w:rPr>
              <w:t xml:space="preserve"> </w:t>
            </w:r>
            <w:r w:rsidRPr="009077A7"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  <w:shd w:val="clear" w:color="auto" w:fill="FFFFFF"/>
              </w:rPr>
              <w:t>и знаками  делового  гостеприимства в  ОАО «Према».</w:t>
            </w:r>
          </w:p>
          <w:p w14:paraId="1DE613DE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  <w:shd w:val="clear" w:color="auto" w:fill="FFFFFF"/>
              </w:rPr>
            </w:pPr>
            <w:r w:rsidRPr="009077A7"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  <w:shd w:val="clear" w:color="auto" w:fill="FFFFFF"/>
              </w:rPr>
              <w:lastRenderedPageBreak/>
              <w:t xml:space="preserve">«Антикоррупционная </w:t>
            </w:r>
            <w:r w:rsidRPr="009077A7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6"/>
                <w:szCs w:val="26"/>
                <w:shd w:val="clear" w:color="auto" w:fill="FFFFFF"/>
              </w:rPr>
              <w:t>оговорка</w:t>
            </w:r>
            <w:r w:rsidRPr="009077A7"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  <w:shd w:val="clear" w:color="auto" w:fill="FFFFFF"/>
              </w:rPr>
              <w:t>» в новой редакции.</w:t>
            </w:r>
          </w:p>
          <w:p w14:paraId="1E94DCF4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Положение о порядке сдачи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, учета, хранения, оценки и реализации имущества, в том числе подарков, полученного должностным лицом ОАО «Према», приравненным государственному должностному лицу, с нарушением порядка, установленного законодательными актами, в связи с исполнением им своих трудовых обязанностей п</w:t>
            </w:r>
            <w:r w:rsidRPr="009077A7">
              <w:rPr>
                <w:rFonts w:ascii="Times New Roman" w:eastAsia="SimSun" w:hAnsi="Times New Roman" w:cs="Times New Roman"/>
                <w:kern w:val="2"/>
                <w:sz w:val="26"/>
                <w:szCs w:val="26"/>
              </w:rPr>
              <w:t>риказ от 30.09.2016 №194</w:t>
            </w:r>
          </w:p>
          <w:p w14:paraId="4FED440C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Положение о пропускном и </w:t>
            </w:r>
            <w:proofErr w:type="spellStart"/>
            <w:r w:rsidRPr="009077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внутриобъектовом</w:t>
            </w:r>
            <w:proofErr w:type="spellEnd"/>
            <w:r w:rsidRPr="009077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режиме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ОАО «Према»  (приказ от 21.07.2021 №109);</w:t>
            </w:r>
          </w:p>
          <w:p w14:paraId="5C585E2B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SimSun" w:hAnsi="Times New Roman" w:cs="Times New Roman"/>
                <w:kern w:val="2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 постоянной основе при </w:t>
            </w:r>
            <w:r w:rsidRPr="009077A7">
              <w:rPr>
                <w:rFonts w:ascii="Times New Roman" w:eastAsia="SimSun" w:hAnsi="Times New Roman" w:cs="Times New Roman"/>
                <w:kern w:val="2"/>
                <w:sz w:val="26"/>
                <w:szCs w:val="26"/>
              </w:rPr>
              <w:t>назначении   на должность лица, приравненного к государственному должностному лицу,  на заседаниях  комиссии проводится оценка профессиональных, деловых и личностных качеств лица, в том числе оценивается уровень знаний антикоррупционного законодательства и проводятся проверочные мероприятия. В отчетном периоде запросы не направлялись, ввиду отсутствия назначения на должность лиц, приравненных к ГДЛ.</w:t>
            </w:r>
          </w:p>
          <w:p w14:paraId="45218158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color w:val="262626"/>
                <w:sz w:val="26"/>
                <w:szCs w:val="26"/>
              </w:rPr>
            </w:pPr>
            <w:r w:rsidRPr="009077A7">
              <w:rPr>
                <w:rFonts w:ascii="Times New Roman" w:eastAsia="SimSun" w:hAnsi="Times New Roman" w:cs="Times New Roman"/>
                <w:kern w:val="2"/>
                <w:sz w:val="26"/>
                <w:szCs w:val="26"/>
              </w:rPr>
              <w:t>На постоянной  основе практикуется проверка знаний требований антикоррупционного  законодательства  при принятии решений о продлении контрактов с работниками, посредством проведения тестирования в ИПС ilex.by</w:t>
            </w:r>
            <w:r w:rsidRPr="009077A7">
              <w:rPr>
                <w:rFonts w:ascii="Times New Roman" w:eastAsia="Calibri" w:hAnsi="Times New Roman" w:cs="Times New Roman"/>
                <w:color w:val="262626"/>
                <w:sz w:val="26"/>
                <w:szCs w:val="26"/>
              </w:rPr>
              <w:t xml:space="preserve"> либо на основе тестовых  заданий – оценку  знаний прошли 5</w:t>
            </w:r>
            <w:r w:rsidRPr="009077A7">
              <w:rPr>
                <w:rFonts w:ascii="Times New Roman" w:eastAsia="Calibri" w:hAnsi="Times New Roman" w:cs="Times New Roman"/>
                <w:b/>
                <w:color w:val="262626"/>
                <w:sz w:val="26"/>
                <w:szCs w:val="26"/>
              </w:rPr>
              <w:t xml:space="preserve"> </w:t>
            </w:r>
            <w:r w:rsidRPr="009077A7">
              <w:rPr>
                <w:rFonts w:ascii="Times New Roman" w:eastAsia="Calibri" w:hAnsi="Times New Roman" w:cs="Times New Roman"/>
                <w:bCs/>
                <w:color w:val="262626"/>
                <w:sz w:val="26"/>
                <w:szCs w:val="26"/>
              </w:rPr>
              <w:t>чел</w:t>
            </w:r>
            <w:r w:rsidRPr="009077A7">
              <w:rPr>
                <w:rFonts w:ascii="Times New Roman" w:eastAsia="Calibri" w:hAnsi="Times New Roman" w:cs="Times New Roman"/>
                <w:color w:val="262626"/>
                <w:sz w:val="26"/>
                <w:szCs w:val="26"/>
              </w:rPr>
              <w:t>: 3 при принятии решения о продлении контракта, 2 – при принятии решения о назначении на должность.</w:t>
            </w:r>
          </w:p>
          <w:p w14:paraId="316BF220" w14:textId="5D8ED915" w:rsidR="00A67BA9" w:rsidRPr="009077A7" w:rsidRDefault="00A67BA9" w:rsidP="00EE380E">
            <w:pPr>
              <w:ind w:right="-1"/>
              <w:jc w:val="both"/>
              <w:rPr>
                <w:rFonts w:ascii="Times New Roman" w:eastAsia="SimSun" w:hAnsi="Times New Roman" w:cs="Times New Roman"/>
                <w:kern w:val="2"/>
                <w:sz w:val="26"/>
                <w:szCs w:val="26"/>
              </w:rPr>
            </w:pPr>
            <w:r w:rsidRPr="009077A7">
              <w:rPr>
                <w:rFonts w:ascii="Times New Roman" w:eastAsia="SimSun" w:hAnsi="Times New Roman" w:cs="Times New Roman"/>
                <w:kern w:val="2"/>
                <w:sz w:val="26"/>
                <w:szCs w:val="26"/>
              </w:rPr>
              <w:t>(</w:t>
            </w:r>
            <w:proofErr w:type="gramStart"/>
            <w:r w:rsidRPr="009077A7">
              <w:rPr>
                <w:rFonts w:ascii="Times New Roman" w:eastAsia="SimSun" w:hAnsi="Times New Roman" w:cs="Times New Roman"/>
                <w:kern w:val="2"/>
                <w:sz w:val="26"/>
                <w:szCs w:val="26"/>
              </w:rPr>
              <w:t>в</w:t>
            </w:r>
            <w:proofErr w:type="gramEnd"/>
            <w:r w:rsidRPr="009077A7">
              <w:rPr>
                <w:rFonts w:ascii="Times New Roman" w:eastAsia="SimSun" w:hAnsi="Times New Roman" w:cs="Times New Roman"/>
                <w:kern w:val="2"/>
                <w:sz w:val="26"/>
                <w:szCs w:val="26"/>
              </w:rPr>
              <w:t xml:space="preserve"> связи с необходимостью принятия кадровых решений о  продлении трудового  контракта с бухгалтером ФЭО с 16.01.2024 года, секретарем приемной </w:t>
            </w:r>
            <w:r w:rsidR="00B8250D">
              <w:rPr>
                <w:rFonts w:ascii="Times New Roman" w:eastAsia="SimSun" w:hAnsi="Times New Roman" w:cs="Times New Roman"/>
                <w:kern w:val="2"/>
                <w:sz w:val="26"/>
                <w:szCs w:val="26"/>
              </w:rPr>
              <w:t>с 04.02.2024 года,</w:t>
            </w:r>
            <w:r w:rsidRPr="009077A7">
              <w:rPr>
                <w:rFonts w:ascii="Times New Roman" w:eastAsia="SimSun" w:hAnsi="Times New Roman" w:cs="Times New Roman"/>
                <w:kern w:val="2"/>
                <w:sz w:val="26"/>
                <w:szCs w:val="26"/>
              </w:rPr>
              <w:t xml:space="preserve"> инженером по  организации и нормированию труда УОП  с 22.06.2024 года).</w:t>
            </w:r>
          </w:p>
          <w:p w14:paraId="15347159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На предприятии сформирован кадровый резерв на  должности  директора и главного бухгалтера.</w:t>
            </w:r>
          </w:p>
          <w:p w14:paraId="7C3AC442" w14:textId="6EDB4EA0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Для обеспечения безусловной реализации основных направлений деятельности по укреплению, поддержанию общественной безопасности и дисциплины, в целях улучшения состояния охраны труда, уровня культуры производства и промышленной санитарии, обеспечения  безопасности  производственной деятельности, а также улучшения условий труда, в целях организации  работы по реализации положений Директивы  Президента Республики Беларусь от 11 марта 2004 №1  «О мерах по укреплению общественной безопасности и дисциплины», Постановления</w:t>
            </w:r>
            <w:proofErr w:type="gramEnd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Министерства труда и  социальной защиты Республики и Министерства здравоохранения Республики Беларусь от 02.12.2013 №116/119 «О некоторых вопросах проведения </w:t>
            </w:r>
            <w:proofErr w:type="spellStart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предсменного</w:t>
            </w:r>
            <w:proofErr w:type="spellEnd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(перед началом работы, смены) медицинского осмотра и </w:t>
            </w:r>
            <w:proofErr w:type="gramStart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освидетельствования</w:t>
            </w:r>
            <w:proofErr w:type="gramEnd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работающих на предмет нахождения в состоянии алкогольного, наркотического или токсического опьянения» на предприятии с 2011 года создана и постоянно действует  Комиссия по обеспечению   трудовой  дисциплины, повышению  уровня культуры производства и безопасности  производственной деятельности, которая сформирована и утверждена в действующем  составе (с участием представителей ОАО «БАТЭ»), приказом от 27.07.2022 №122.</w:t>
            </w:r>
          </w:p>
          <w:p w14:paraId="75880F69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отчетном периоде комиссией </w:t>
            </w:r>
            <w:proofErr w:type="gramStart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проведены</w:t>
            </w:r>
            <w:proofErr w:type="gramEnd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48</w:t>
            </w:r>
            <w:r w:rsidRPr="009077A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плановых</w:t>
            </w:r>
            <w:r w:rsidRPr="009077A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(еженедельных)</w:t>
            </w:r>
            <w:r w:rsidRPr="009077A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и  12 внеплановых проверок. В ходе проведения проверок нарушений производственной, трудовой и исполнительской дисциплины  не выявлено.</w:t>
            </w:r>
          </w:p>
          <w:p w14:paraId="7FC41DA9" w14:textId="357B7641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В отчетном периоде к дисциплинарной ответственности  привлечен 1 работник, назначенный  на должность лица, приравненных к ГДЛ – объявлено замечание специалисту по маркетингу 1К коммерческого отдела за необеспечение  выполнения ключевого показателя «экспорт товаров» по итогам за январь – апрель 2024 (приказ от 06.06.2024 №91).</w:t>
            </w:r>
          </w:p>
          <w:p w14:paraId="21B2D99A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Также  в отчетном  периоде  год выявлен 1  случай  нарушения трудовой дисциплины совершенный  водителем КО  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noBreakHyphen/>
              <w:t xml:space="preserve">  1 длительный прогул с 02 по 17.05.2024. 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Работник привлечен к дисциплинарной ответственности и уволен (приказ от 17.05.2024 №79).</w:t>
            </w:r>
          </w:p>
          <w:p w14:paraId="6552B080" w14:textId="0210D0B4" w:rsidR="00A67BA9" w:rsidRPr="009077A7" w:rsidRDefault="005C08E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</w:t>
            </w:r>
            <w:r w:rsidR="00A67BA9" w:rsidRPr="009077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области финансовой, производственной, иной  хозяйственной и контрольной деятельности:</w:t>
            </w:r>
          </w:p>
          <w:p w14:paraId="304A0A40" w14:textId="083006A4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организации и проведения   процедур выбора оптимального  поставщика (подрядчика, исполнителя) товаров (работ, услуг) для собственного производства и потребления за счет собственных средств,  постоянно действующая  </w:t>
            </w:r>
            <w:r w:rsidRPr="009077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конкурсная </w:t>
            </w:r>
            <w:r w:rsidRPr="009077A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9077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комиссия</w:t>
            </w:r>
            <w:r w:rsidRPr="009077A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для подготовки, организации и проведения процедур закупок из одного источника и конкурентных процедур выбора поставщика (подрядчика, исполнителя) товаров (работ, услуг) для собственного производства и потребления за счет собственных средств, в последнем составе и разработан</w:t>
            </w:r>
            <w:proofErr w:type="gramEnd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алгоритм проведения процедур закупок с назначением отв. лиц </w:t>
            </w:r>
            <w:r w:rsidRPr="009077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(приказ от 15 мая  2024  г. №77).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Комиссия действует на основании </w:t>
            </w:r>
            <w:r w:rsidRPr="009077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положения,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действующего  в редакции, утв. приказом от 22.09.2021 года №146 с учетом внесенных дополнений в части  антикоррупционных обязатель</w:t>
            </w:r>
            <w:proofErr w:type="gramStart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ств чл</w:t>
            </w:r>
            <w:proofErr w:type="gramEnd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енов комиссии, а также положений, предусмотренных пунктами 1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noBreakHyphen/>
              <w:t>4, 6 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noBreakHyphen/>
              <w:t>7 Комплекса мер</w:t>
            </w:r>
            <w:r w:rsidR="00B8250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2377F45F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Отношения в области закупок товаров (работ, услуг) за счет собственных в соответствии на предприятии регламентируются  СМК СТП 20 – 13 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noBreakHyphen/>
              <w:t xml:space="preserve"> 2024 Система менеджмента качества. </w:t>
            </w:r>
            <w:r w:rsidRPr="009077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Закупки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 счет собственных средств (приказ  №148 от 21..10.2024) и  СМК СТП 27 – 08 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noBreakHyphen/>
              <w:t xml:space="preserve"> 2023 Система менеджмента качества. </w:t>
            </w:r>
            <w:r w:rsidRPr="009077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Порядок</w:t>
            </w:r>
            <w:r w:rsidRPr="009077A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заключения хозяйственных </w:t>
            </w:r>
            <w:r w:rsidRPr="009077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договоров,</w:t>
            </w:r>
            <w:r w:rsidRPr="009077A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новой редакции  (приказ  №166 от 25.10.2023  года). </w:t>
            </w:r>
          </w:p>
          <w:p w14:paraId="4BE6A00D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В целях минимизации коррупционных рисков и исключения необоснованного   посредничества при закупках товаров (работ, услуг) и реализации  продукции, во исполнение распоряжения Министерства промышленности Республики Беларусь от 15.07.2021 №11 – 4 – 6/5623, создана п</w:t>
            </w:r>
            <w:r w:rsidRPr="009077A7"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  <w:shd w:val="clear" w:color="auto" w:fill="FFFFFF"/>
              </w:rPr>
              <w:t xml:space="preserve">остоянно действующая   </w:t>
            </w:r>
            <w:r w:rsidRPr="009077A7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6"/>
                <w:szCs w:val="26"/>
                <w:shd w:val="clear" w:color="auto" w:fill="FFFFFF"/>
              </w:rPr>
              <w:t>комиссия</w:t>
            </w:r>
            <w:r w:rsidRPr="009077A7"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  <w:shd w:val="clear" w:color="auto" w:fill="FFFFFF"/>
              </w:rPr>
              <w:t xml:space="preserve">  для проведения </w:t>
            </w:r>
            <w:r w:rsidRPr="009077A7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6"/>
                <w:szCs w:val="26"/>
                <w:shd w:val="clear" w:color="auto" w:fill="FFFFFF"/>
              </w:rPr>
              <w:t>анализа закупок</w:t>
            </w:r>
            <w:r w:rsidRPr="009077A7"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  <w:shd w:val="clear" w:color="auto" w:fill="FFFFFF"/>
              </w:rPr>
              <w:t xml:space="preserve"> и предупреждения необоснованного посредничества (приказ 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18 мая  2021   года  № 79), а приказом от 21 июля   2021  года  № 107 разработан и утвержден Комплекс</w:t>
            </w:r>
            <w:proofErr w:type="gramEnd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мер, </w:t>
            </w:r>
            <w:proofErr w:type="gramStart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направленный</w:t>
            </w:r>
            <w:proofErr w:type="gramEnd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на устранение  причин и условий, способствующих  необоснованному  посредничеству  при закупках товаров (работ, услуг) и реализации  продукции.</w:t>
            </w:r>
          </w:p>
          <w:p w14:paraId="6996EDC2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Контрольные мероприятия в отношении правильности осуществления  закупок в ОАО «Према»,  проверки  соблюдения требований законодательства  и ЛНПА о закупках, реализации мероприятий  по устранению необоснованного посредничества  при закупках и реализации продукции  проводятся на плановой основе ежеквартально (План работы комиссии для проведения анализа закупок и предупреждения необоснованного посредничества комиссий (</w:t>
            </w:r>
            <w:proofErr w:type="spellStart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утверж</w:t>
            </w:r>
            <w:proofErr w:type="spellEnd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.  приказом от  18.05.2021   № 79) и комиссии по противодействию коррупции  (</w:t>
            </w:r>
            <w:proofErr w:type="spellStart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утверж</w:t>
            </w:r>
            <w:proofErr w:type="spellEnd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.   приказом от 14.03.2023</w:t>
            </w:r>
            <w:proofErr w:type="gramEnd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года №26).   </w:t>
            </w:r>
          </w:p>
          <w:p w14:paraId="5E2C1FEA" w14:textId="6E64557F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Результаты проверок проанализированы на заседании комиссии по противодействию коррупции. </w:t>
            </w:r>
          </w:p>
          <w:p w14:paraId="5DD1382F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В ходе проведения проверок нарушений в порядке осуществления закупок, в том числе в части оформления проводимых конкурентных процедур закупок, оформления договорной работы, выполнения Комплекса мер, направленного  на устранение  причин и условий, способствующих необоснованному   посредничеству при закупках товаров (работ, услуг) и реализации  продукции и  нарушения законодательства и действующих ЛНПА, регламентирующих отношения в области закупок товаров (работ, услуг) не выявлено:</w:t>
            </w:r>
            <w:proofErr w:type="gramEnd"/>
          </w:p>
          <w:p w14:paraId="3E655DA8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целях  надлежащей организации  работы  по определению финансовой надежности и деловой репутации контрагентов при возникновении необходимости в закупке впервые специалистами </w:t>
            </w:r>
            <w:proofErr w:type="gramStart"/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</w:t>
            </w:r>
            <w:proofErr w:type="gramEnd"/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оформляется </w:t>
            </w:r>
            <w:proofErr w:type="gramStart"/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лист</w:t>
            </w:r>
            <w:proofErr w:type="gramEnd"/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оценки поставщиков и 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проводится проверка статуса контрагента (данные из ЕГР, ИМНС, данные о приказных производствах, из реестра «</w:t>
            </w:r>
            <w:proofErr w:type="spellStart"/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лжепредпринимателей</w:t>
            </w:r>
            <w:proofErr w:type="spellEnd"/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», недобросовестных поставщиков и т.д.). </w:t>
            </w:r>
          </w:p>
          <w:p w14:paraId="51C6D62A" w14:textId="0DA4DEA8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от 26 июля   2023  года  № 109 утвержден Регламент проведения проверки контрагентов при заключении гражданско</w:t>
            </w:r>
            <w:r w:rsidR="003C57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правовых договоров на закупку/поставку товаров (работ, услуг)</w:t>
            </w:r>
          </w:p>
          <w:p w14:paraId="5412E4D2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В целях повышения эффективности деятельности организации и недопущения образования (роста) просроченной  дебиторской задолженности при осуществлении  внешнеторговой деятельности,  приказом от 27.01.2022  года  № 14 разработан и утвержден План мероприятий по повышению эффективности деятельности ОАО «Према» и недопущению  образования (роста) просроченной  дебиторской задолженности при осуществлении  внешнеторговой деятельности.</w:t>
            </w:r>
          </w:p>
          <w:p w14:paraId="73E124C7" w14:textId="77777777" w:rsidR="00A67BA9" w:rsidRPr="009077A7" w:rsidRDefault="00A67BA9" w:rsidP="00EE380E">
            <w:pPr>
              <w:ind w:right="-1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  <w:r w:rsidRPr="009077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 отчетном периоде новых фактов образования ПВДЗ не  выявлено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1F4CD3FE" w14:textId="77777777" w:rsidR="00A67BA9" w:rsidRPr="009077A7" w:rsidRDefault="00A67BA9" w:rsidP="00EE380E">
            <w:pPr>
              <w:ind w:right="-1" w:firstLine="708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Существующая с 28.04.2023 года  внешняя просроченная  дебиторская  задолженность  в размере 2,4 тыс. $ в эквиваленте 6 770,89  бел</w:t>
            </w:r>
            <w:proofErr w:type="gramStart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gramEnd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proofErr w:type="gramEnd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ублей до настоящего момента полностью  не погашена, </w:t>
            </w:r>
          </w:p>
          <w:p w14:paraId="616D67C0" w14:textId="77777777" w:rsidR="00A67BA9" w:rsidRPr="009077A7" w:rsidRDefault="00A67BA9" w:rsidP="00EE380E">
            <w:pPr>
              <w:ind w:right="-1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ПВДЗ представляет суму предварительной оплаты в размере 70% перечисленную в адрес поставщика NUCOR STEEL (SHANDONG) CO., LTD, </w:t>
            </w:r>
            <w:proofErr w:type="spellStart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Цзинань</w:t>
            </w:r>
            <w:proofErr w:type="spellEnd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Шаньдун</w:t>
            </w:r>
            <w:proofErr w:type="spellEnd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Китай согласно условиям договора № 20230218 от 18.02.2023. Товар поставщиком не поставлен. </w:t>
            </w:r>
          </w:p>
          <w:p w14:paraId="3D321E98" w14:textId="77777777" w:rsidR="00A67BA9" w:rsidRPr="009077A7" w:rsidRDefault="00A67BA9" w:rsidP="00EE380E">
            <w:pPr>
              <w:widowControl w:val="0"/>
              <w:autoSpaceDE w:val="0"/>
              <w:autoSpaceDN w:val="0"/>
              <w:adjustRightInd w:val="0"/>
              <w:ind w:right="-1"/>
              <w:jc w:val="both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Ведется претензионная работа. 05.06.2023 года подано заявление в Китайскую международную экономическую и торговую арбитражную комиссию (CIETAC) по разрешению споров в режиме онлайн (ODR) в Китае в рамках Механизма сотрудничества АТЭС для ODR трансграничных споров B2B (</w:t>
            </w:r>
            <w:proofErr w:type="spellStart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Collaborative</w:t>
            </w:r>
            <w:proofErr w:type="spellEnd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Framework</w:t>
            </w:r>
            <w:proofErr w:type="spellEnd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). </w:t>
            </w:r>
          </w:p>
          <w:p w14:paraId="46CC91FF" w14:textId="77777777" w:rsidR="00A67BA9" w:rsidRPr="009077A7" w:rsidRDefault="00A67BA9" w:rsidP="00EE380E">
            <w:pPr>
              <w:widowControl w:val="0"/>
              <w:autoSpaceDE w:val="0"/>
              <w:autoSpaceDN w:val="0"/>
              <w:adjustRightInd w:val="0"/>
              <w:ind w:right="-1" w:firstLine="708"/>
              <w:jc w:val="both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7A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приказа от 30 августа 2024 года  № 132, приняты меры,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направленные на поступательное погашение существовавшей просроченной внешней дебиторской задолженности (далее – ПВДЗ)  в сумме 6 770,89 руб. </w:t>
            </w:r>
          </w:p>
          <w:p w14:paraId="3109C93E" w14:textId="77777777" w:rsidR="00A67BA9" w:rsidRPr="009077A7" w:rsidRDefault="00A67BA9" w:rsidP="00EE380E">
            <w:pPr>
              <w:widowControl w:val="0"/>
              <w:autoSpaceDE w:val="0"/>
              <w:autoSpaceDN w:val="0"/>
              <w:adjustRightInd w:val="0"/>
              <w:ind w:right="-1"/>
              <w:jc w:val="both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Добровольное  возмещение  суммы ПВДЗ производится посредством удержания из причитающейся  заработной платы нижеперечисленных работников в следующих размерах:</w:t>
            </w:r>
          </w:p>
          <w:p w14:paraId="5F7A0EB0" w14:textId="7F1C9FEB" w:rsidR="00A67BA9" w:rsidRPr="009077A7" w:rsidRDefault="00B8250D" w:rsidP="00EE380E">
            <w:pPr>
              <w:widowControl w:val="0"/>
              <w:autoSpaceDE w:val="0"/>
              <w:autoSpaceDN w:val="0"/>
              <w:adjustRightInd w:val="0"/>
              <w:ind w:right="-1"/>
              <w:jc w:val="both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noBreakHyphen/>
              <w:t xml:space="preserve">  главный бухгалтер </w:t>
            </w:r>
            <w:r w:rsidR="00A67BA9"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noBreakHyphen/>
              <w:t xml:space="preserve">  1 692,73 рубля;</w:t>
            </w:r>
          </w:p>
          <w:p w14:paraId="6892547F" w14:textId="791A1F44" w:rsidR="00A67BA9" w:rsidRPr="009077A7" w:rsidRDefault="00A67BA9" w:rsidP="00EE380E">
            <w:pPr>
              <w:widowControl w:val="0"/>
              <w:autoSpaceDE w:val="0"/>
              <w:autoSpaceDN w:val="0"/>
              <w:adjustRightInd w:val="0"/>
              <w:ind w:right="-1"/>
              <w:jc w:val="both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noBreakHyphen/>
              <w:t xml:space="preserve"> главный экономист  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noBreakHyphen/>
              <w:t xml:space="preserve"> 1 692,73 рубля;</w:t>
            </w:r>
          </w:p>
          <w:p w14:paraId="50C06ED1" w14:textId="3AC02A0E" w:rsidR="00A67BA9" w:rsidRPr="009077A7" w:rsidRDefault="00A67BA9" w:rsidP="00EE380E">
            <w:pPr>
              <w:widowControl w:val="0"/>
              <w:autoSpaceDE w:val="0"/>
              <w:autoSpaceDN w:val="0"/>
              <w:adjustRightInd w:val="0"/>
              <w:ind w:right="-1"/>
              <w:jc w:val="both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noBreakHyphen/>
              <w:t xml:space="preserve"> специалист по маркетингу КО 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noBreakHyphen/>
              <w:t xml:space="preserve">  1 692,73 рубля;</w:t>
            </w:r>
          </w:p>
          <w:p w14:paraId="01682A3C" w14:textId="3EB4D79B" w:rsidR="00A67BA9" w:rsidRPr="009077A7" w:rsidRDefault="00A67BA9" w:rsidP="00EE380E">
            <w:pPr>
              <w:widowControl w:val="0"/>
              <w:autoSpaceDE w:val="0"/>
              <w:autoSpaceDN w:val="0"/>
              <w:adjustRightInd w:val="0"/>
              <w:ind w:right="-1"/>
              <w:jc w:val="both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noBreakHyphen/>
              <w:t xml:space="preserve"> ведущий  юрисконсульт– 1 692,73 рубля</w:t>
            </w:r>
          </w:p>
          <w:p w14:paraId="1428FF44" w14:textId="77777777" w:rsidR="00A67BA9" w:rsidRPr="009077A7" w:rsidRDefault="00A67BA9" w:rsidP="00EE380E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077A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Существующая ПВДЗ  по состоянию на 01.01.2025 года снижена на 2 200,00 руб. и будет полностью погашена в декабре 2025 года.</w:t>
            </w:r>
          </w:p>
          <w:p w14:paraId="03D5816A" w14:textId="77777777" w:rsidR="00A67BA9" w:rsidRPr="009077A7" w:rsidRDefault="00A67BA9" w:rsidP="00EE380E">
            <w:pPr>
              <w:ind w:right="-1" w:firstLine="708"/>
              <w:jc w:val="both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ru-RU"/>
              </w:rPr>
            </w:pP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первом полугодии 2024 года дебиторская  </w:t>
            </w:r>
            <w:r w:rsidRPr="009077A7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ru-RU"/>
              </w:rPr>
              <w:t xml:space="preserve">задолженность  в размере  9 564,24 руб. </w:t>
            </w:r>
            <w:r w:rsidRPr="009077A7">
              <w:rPr>
                <w:rFonts w:ascii="Times New Roman" w:eastAsia="SimSun" w:hAnsi="Times New Roman" w:cs="Times New Roman"/>
                <w:bCs/>
                <w:kern w:val="2"/>
                <w:sz w:val="26"/>
                <w:szCs w:val="26"/>
                <w:lang w:eastAsia="ru-RU"/>
              </w:rPr>
              <w:t>признана безнадежной</w:t>
            </w:r>
            <w:r w:rsidRPr="009077A7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ru-RU"/>
              </w:rPr>
              <w:t>, по различным основаниям, в том числе:</w:t>
            </w:r>
          </w:p>
          <w:p w14:paraId="30D276D8" w14:textId="77777777" w:rsidR="00A67BA9" w:rsidRPr="009077A7" w:rsidRDefault="00A67BA9" w:rsidP="00EE380E">
            <w:pPr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7A7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ru-RU"/>
              </w:rPr>
              <w:noBreakHyphen/>
              <w:t xml:space="preserve"> на сумму 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3 475,42 руб. в связи с истечением сроков исковой давности и ликвидацией должников;</w:t>
            </w:r>
          </w:p>
          <w:p w14:paraId="15260890" w14:textId="77777777" w:rsidR="00A67BA9" w:rsidRPr="009077A7" w:rsidRDefault="00A67BA9" w:rsidP="00EE380E">
            <w:pPr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noBreakHyphen/>
              <w:t xml:space="preserve"> на сумму 6 069,53 руб. в  связи с невозможностью взыскания по причине отсутствия у должника  ООО «Дельта Спектр» денежных средств и (или) иного имущества, на которое может быть обращено </w:t>
            </w:r>
            <w:proofErr w:type="gramStart"/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взыскание</w:t>
            </w:r>
            <w:proofErr w:type="gramEnd"/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проводимое  на основании судебного приказа №155ЭПП2118696 от 18.01.2022 года, в соответствии с постановлением  об окончании  исполнительного производства и возвращении  взыскателю исполнительного документа от 26.12.2023 №700123/80602;</w:t>
            </w:r>
          </w:p>
          <w:p w14:paraId="6F232E1A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noBreakHyphen/>
              <w:t xml:space="preserve"> на сумму  19,29 руб. в связи с нецелесообразностью проведения работы по ее взысканию.</w:t>
            </w:r>
          </w:p>
          <w:p w14:paraId="33AC7CF7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целях повышения эффективности деятельности организации и недопущения   образования (роста) просроченной  дебиторской задолженности при осуществлении  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внешнеторговой деятельности приказом от 27.01.2022  года  № 14 разработан и утвержден </w:t>
            </w:r>
            <w:r w:rsidRPr="009077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План мероприятий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повышению эффективности деятельности ОАО «Према» и недопущению  образования (роста) просроченной  дебиторской задолженности при осуществлении  внешнеторговой деятельности. </w:t>
            </w:r>
          </w:p>
          <w:p w14:paraId="7B42E5F8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Обязанность включения в договоры, заключаемые с контрагентами, положений о соблюдении антикоррупционных стандартов – </w:t>
            </w:r>
            <w:r w:rsidRPr="009077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антикоррупционной  оговорки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в редакции согласно приложению  5 к Антикоррупционной политике, утвержденной приказом от 07.07.2021 года №99, предусмотрена подп.11.1.4 п. 11 Антикоррупционной политики. Все ответственные должностные лица, непосредственно принимающие участие  в подготовке проектов договоров и их согласовании, ознакомлены с настоящим документом под подпись и предупреждены об ответственности, в соответствии с п. 16  </w:t>
            </w:r>
            <w:r w:rsidRPr="009077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(135 договоров с антикоррупционной  оговоркой).</w:t>
            </w:r>
          </w:p>
          <w:p w14:paraId="507D5DEB" w14:textId="77777777" w:rsidR="00A67BA9" w:rsidRPr="009077A7" w:rsidRDefault="00A67BA9" w:rsidP="00EE380E">
            <w:pPr>
              <w:ind w:right="-1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ab/>
              <w:t>На плановой основе ежеквартально комиссией проводятся проверки</w:t>
            </w:r>
            <w:r w:rsidRPr="009077A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подлинности документов,  представленных командированными лицами после возвращения из командировок, фактов нарушений не выявлено. </w:t>
            </w:r>
          </w:p>
          <w:p w14:paraId="7488DFE7" w14:textId="77777777" w:rsidR="00A67BA9" w:rsidRPr="009077A7" w:rsidRDefault="00A67BA9" w:rsidP="00EE380E">
            <w:pPr>
              <w:ind w:right="-1" w:firstLine="56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отчетном периоде  проведена полная годовая  инвентаризация  активов в период с 01.11.2024 по 25.11.2024 на основании приказа  от 14.10.2024 №144. Расхождений и несоответствий не выявлено.  </w:t>
            </w:r>
          </w:p>
          <w:p w14:paraId="42029176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Организация </w:t>
            </w:r>
            <w:proofErr w:type="spellStart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внутриобъектового</w:t>
            </w:r>
            <w:proofErr w:type="spellEnd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пропускного режимов в ОАО «Према» осуществляется в соответствии с Положением о пропускном и </w:t>
            </w:r>
            <w:proofErr w:type="spellStart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внутриобъектовом</w:t>
            </w:r>
            <w:proofErr w:type="spellEnd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режиме ОАО «Према»  (приказ от 21.07.2021 №109). В отчетном периоде года  фактов нарушений общей безопасности предприятия, включая </w:t>
            </w:r>
            <w:r w:rsidRPr="009077A7">
              <w:rPr>
                <w:rFonts w:ascii="Times New Roman" w:eastAsia="SimSun" w:hAnsi="Times New Roman" w:cs="Times New Roman"/>
                <w:kern w:val="2"/>
                <w:sz w:val="26"/>
                <w:szCs w:val="26"/>
              </w:rPr>
              <w:t xml:space="preserve">пропускной  режим КПП, порядок  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въезда и выезда транспортных средств</w:t>
            </w:r>
            <w:r w:rsidRPr="009077A7">
              <w:rPr>
                <w:rFonts w:ascii="Times New Roman" w:eastAsia="SimSun" w:hAnsi="Times New Roman" w:cs="Times New Roman"/>
                <w:kern w:val="2"/>
                <w:sz w:val="26"/>
                <w:szCs w:val="26"/>
              </w:rPr>
              <w:t xml:space="preserve">, 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не было</w:t>
            </w:r>
          </w:p>
          <w:p w14:paraId="77932F1C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SimSun" w:hAnsi="Times New Roman" w:cs="Times New Roman"/>
                <w:bCs/>
                <w:kern w:val="2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</w:t>
            </w:r>
            <w:r w:rsidRPr="009077A7">
              <w:rPr>
                <w:rFonts w:ascii="Times New Roman" w:eastAsia="SimSun" w:hAnsi="Times New Roman" w:cs="Times New Roman"/>
                <w:bCs/>
                <w:kern w:val="2"/>
                <w:sz w:val="26"/>
                <w:szCs w:val="26"/>
              </w:rPr>
              <w:t xml:space="preserve"> отчетном периоде  признаков правонарушений, создающих условия для коррупции, коррупционных правонарушений и иных нарушений законодательства о борьбе с коррупцией не выявлено.</w:t>
            </w:r>
          </w:p>
          <w:p w14:paraId="64833DCE" w14:textId="77777777" w:rsidR="00A67BA9" w:rsidRPr="009077A7" w:rsidRDefault="00A67BA9" w:rsidP="00EE380E">
            <w:pPr>
              <w:autoSpaceDE w:val="0"/>
              <w:autoSpaceDN w:val="0"/>
              <w:adjustRightInd w:val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7A7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Для обеспечения  эффективности системы взаимодействия и координации антикоррупционной деятельности в организациях подчиненных Министерству промышленности Республики Беларусь на предприятии  обеспечен действенный контроль за </w:t>
            </w:r>
            <w:r w:rsidRPr="009077A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неукоснительным  выполнением </w:t>
            </w:r>
            <w:proofErr w:type="gramStart"/>
            <w:r w:rsidRPr="009077A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решений коллегии  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Министерства промышленности Республики</w:t>
            </w:r>
            <w:proofErr w:type="gramEnd"/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Беларусь, </w:t>
            </w:r>
            <w:r w:rsidRPr="009077A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 части противодействия коррупции и  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решений комиссии по противодействию коррупции Министерства промышленности Республики Беларусь, а также УКХ.</w:t>
            </w:r>
          </w:p>
          <w:p w14:paraId="19E6F2C3" w14:textId="77777777" w:rsidR="00A67BA9" w:rsidRPr="009077A7" w:rsidRDefault="00A67BA9" w:rsidP="00EE380E">
            <w:pPr>
              <w:tabs>
                <w:tab w:val="left" w:pos="1096"/>
              </w:tabs>
              <w:ind w:right="-1" w:firstLine="567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Регулярно проводятся антикоррупционные образовательные и воспитательные мероприятий в трудовых коллективах с привлечением представителей органов территориального управления, РОВД, прокуратуры и т.д.</w:t>
            </w:r>
          </w:p>
          <w:p w14:paraId="4BFBDE08" w14:textId="77777777" w:rsidR="00A67BA9" w:rsidRPr="009077A7" w:rsidRDefault="00A67BA9" w:rsidP="00EE380E">
            <w:pPr>
              <w:autoSpaceDE w:val="0"/>
              <w:autoSpaceDN w:val="0"/>
              <w:adjustRightInd w:val="0"/>
              <w:ind w:right="-1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Организована  система учета и анализа 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организации.</w:t>
            </w:r>
          </w:p>
          <w:p w14:paraId="1881C5C8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Сведений, сообщающих о фактах коррупции и иных нарушениях антикоррупционного законодательства работниками, в отчетном периоде не поступало.</w:t>
            </w:r>
          </w:p>
          <w:p w14:paraId="458D3A36" w14:textId="77777777" w:rsidR="00A67BA9" w:rsidRPr="009077A7" w:rsidRDefault="00A67BA9" w:rsidP="00EE380E">
            <w:pPr>
              <w:autoSpaceDE w:val="0"/>
              <w:autoSpaceDN w:val="0"/>
              <w:adjustRightInd w:val="0"/>
              <w:ind w:right="-1" w:firstLine="567"/>
              <w:jc w:val="both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ru-RU"/>
              </w:rPr>
            </w:pP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 о</w:t>
            </w:r>
            <w:r w:rsidRPr="009077A7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ru-RU"/>
              </w:rPr>
              <w:t>существляется  регулярный мониторинг сообщений в печатных и электронных средствах массовой информации о фактах коррупции и других нарушениях антикоррупционного законодательства.</w:t>
            </w:r>
          </w:p>
          <w:p w14:paraId="55FEF811" w14:textId="77777777" w:rsidR="00A67BA9" w:rsidRPr="009077A7" w:rsidRDefault="00A67BA9" w:rsidP="00EE380E">
            <w:pPr>
              <w:widowControl w:val="0"/>
              <w:autoSpaceDE w:val="0"/>
              <w:autoSpaceDN w:val="0"/>
              <w:adjustRightInd w:val="0"/>
              <w:ind w:right="-1" w:firstLine="567"/>
              <w:jc w:val="both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ru-RU"/>
              </w:rPr>
            </w:pPr>
            <w:proofErr w:type="gramStart"/>
            <w:r w:rsidRPr="00907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Факты, представленные в данной информации в обязательном порядке </w:t>
            </w:r>
            <w:r w:rsidRPr="009077A7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ru-RU"/>
              </w:rPr>
              <w:t xml:space="preserve">  рассматриваются</w:t>
            </w:r>
            <w:proofErr w:type="gramEnd"/>
            <w:r w:rsidRPr="009077A7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ru-RU"/>
              </w:rPr>
              <w:t xml:space="preserve">  на заседаниях антикоррупционной  комиссии  и размещаются на информационных  стендах.</w:t>
            </w:r>
          </w:p>
          <w:p w14:paraId="317F84D6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SimSun" w:hAnsi="Times New Roman" w:cs="Times New Roman"/>
                <w:kern w:val="2"/>
                <w:sz w:val="26"/>
                <w:szCs w:val="26"/>
              </w:rPr>
            </w:pPr>
            <w:proofErr w:type="gramStart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Организовано на постоянной основе обновление информационных стендов предприятий и размещение на них материалов антикоррупционной направленности, в 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том числе сведения</w:t>
            </w:r>
            <w:r w:rsidRPr="009077A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9077A7">
              <w:rPr>
                <w:rFonts w:ascii="Times New Roman" w:eastAsia="SimSun" w:hAnsi="Times New Roman" w:cs="Times New Roman"/>
                <w:kern w:val="2"/>
                <w:sz w:val="26"/>
                <w:szCs w:val="26"/>
              </w:rPr>
              <w:t xml:space="preserve">о деятельности антикоррупционной комиссии, контактные данные председателя антикоррупционной комиссии и контактного лица по вопросам противодействия коррупции, сведения о требованиях антикоррупционного законодательства, информация 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 фактах выявления коррупции и ее последствиях для должностных лиц, в том числе опубликованных  в СМИ и </w:t>
            </w:r>
            <w:r w:rsidRPr="009077A7">
              <w:rPr>
                <w:rFonts w:ascii="Times New Roman" w:eastAsia="SimSun" w:hAnsi="Times New Roman" w:cs="Times New Roman"/>
                <w:kern w:val="2"/>
                <w:sz w:val="26"/>
                <w:szCs w:val="26"/>
              </w:rPr>
              <w:t xml:space="preserve"> имеющих повышенный</w:t>
            </w:r>
            <w:proofErr w:type="gramEnd"/>
            <w:r w:rsidRPr="009077A7">
              <w:rPr>
                <w:rFonts w:ascii="Times New Roman" w:eastAsia="SimSun" w:hAnsi="Times New Roman" w:cs="Times New Roman"/>
                <w:kern w:val="2"/>
                <w:sz w:val="26"/>
                <w:szCs w:val="26"/>
              </w:rPr>
              <w:t xml:space="preserve"> общественный резонанс, выдержки из актов антикоррупционного законодательства и соответствующих локальных нормативных правовых актов ОАО «Према». </w:t>
            </w:r>
          </w:p>
          <w:p w14:paraId="0417C55C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</w:rPr>
            </w:pPr>
            <w:r w:rsidRPr="009077A7">
              <w:rPr>
                <w:rFonts w:ascii="Times New Roman" w:eastAsia="SimSun" w:hAnsi="Times New Roman" w:cs="Times New Roman"/>
                <w:kern w:val="2"/>
                <w:sz w:val="26"/>
                <w:szCs w:val="26"/>
              </w:rPr>
              <w:t>Количество публикаций размещенных на информационном стенде за отчетный период</w:t>
            </w:r>
            <w:r w:rsidRPr="009077A7"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</w:rPr>
              <w:t xml:space="preserve"> – 3.</w:t>
            </w:r>
          </w:p>
          <w:p w14:paraId="1EFB1611" w14:textId="58C2A806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SimSun" w:hAnsi="Times New Roman" w:cs="Times New Roman"/>
                <w:kern w:val="2"/>
                <w:sz w:val="26"/>
                <w:szCs w:val="26"/>
              </w:rPr>
              <w:t>Л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ицом ответственным за организацию вышеуказанной работы под персональную ответственность назначен секретарь комиссии  (п</w:t>
            </w:r>
            <w:r w:rsidRPr="009077A7">
              <w:rPr>
                <w:rFonts w:ascii="Times New Roman" w:eastAsia="SimSun" w:hAnsi="Times New Roman" w:cs="Times New Roman"/>
                <w:kern w:val="2"/>
                <w:sz w:val="26"/>
                <w:szCs w:val="26"/>
              </w:rPr>
              <w:t xml:space="preserve">риказом 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от  08.01.2019 года   №3).</w:t>
            </w:r>
          </w:p>
          <w:p w14:paraId="218A5422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Обучение по вопросам</w:t>
            </w:r>
            <w:proofErr w:type="gramEnd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противодействия коррупции работники в отчетном периоде  не проходили.</w:t>
            </w:r>
          </w:p>
          <w:p w14:paraId="52CA5A8B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Всего на предприятии действуют </w:t>
            </w:r>
            <w:r w:rsidRPr="009077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 ЛНПА,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регулирующие вопросы противодействия коррупции. </w:t>
            </w:r>
          </w:p>
          <w:p w14:paraId="38005732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мере необходимости проводится анализ практики применения локальных нормативных правовых  актов,  содержащих  требования по обеспечению соблюдения  антикоррупционного законодательства. </w:t>
            </w:r>
          </w:p>
          <w:p w14:paraId="001DE4B2" w14:textId="12987CB5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отчетном периоде  внесены изменения в ЛНПА, регламентирующий порядок закупок товаров </w:t>
            </w:r>
            <w:r w:rsidR="005C08E9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работ, услуг) 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noBreakHyphen/>
              <w:t>  СМК СТП 20 – 13   2024 Система менеджмента качества. Закупки за счет собственных средств (приказ  №148 от 21..10.2024).</w:t>
            </w:r>
          </w:p>
          <w:p w14:paraId="15DB37BD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первом полугодии 2024  </w:t>
            </w:r>
            <w:r w:rsidRPr="009077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проведено 9 заседаний</w:t>
            </w:r>
            <w:r w:rsidRPr="009077A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комиссии с участием руководителя.</w:t>
            </w:r>
          </w:p>
          <w:p w14:paraId="15F6148C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На заседаниях комиссии, в том числе были рассмотрены:</w:t>
            </w:r>
          </w:p>
          <w:p w14:paraId="1C7EFA43" w14:textId="77777777" w:rsidR="00A67BA9" w:rsidRPr="009077A7" w:rsidRDefault="00A67BA9" w:rsidP="00EE380E">
            <w:pPr>
              <w:ind w:right="-1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noBreakHyphen/>
            </w:r>
            <w:r w:rsidRPr="009077A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12.01.2024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 протокол </w:t>
            </w:r>
            <w:r w:rsidRPr="009077A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№1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 следующей  повесткой  дня:</w:t>
            </w:r>
          </w:p>
          <w:p w14:paraId="4E53993D" w14:textId="013B3DE8" w:rsidR="00A67BA9" w:rsidRPr="009077A7" w:rsidRDefault="00A67BA9" w:rsidP="00EE380E">
            <w:pPr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Об оценке  эффективности принимаемых работниками, назначаемыми    на должности лиц, приравненных к ГДЛ, мер  по обеспечению соблюдения антикоррупционного законодательства в работе ОАО «Према», в связи с необходимостью принятия кадровых решений о  продлении трудового  контракта с бухгалтером ФЭО с 16.01.2024 года, секретарем приемной с 04.02.2024 года.</w:t>
            </w:r>
          </w:p>
          <w:p w14:paraId="13A400B1" w14:textId="77777777" w:rsidR="00A67BA9" w:rsidRPr="009077A7" w:rsidRDefault="00A67BA9" w:rsidP="00EE380E">
            <w:pPr>
              <w:ind w:right="-1" w:hang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noBreakHyphen/>
              <w:t xml:space="preserve"> </w:t>
            </w:r>
            <w:r w:rsidRPr="009077A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21.03.2024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  протокол </w:t>
            </w:r>
            <w:r w:rsidRPr="009077A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№2</w:t>
            </w:r>
            <w:r w:rsidRPr="009077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 следующей  повесткой  дня:</w:t>
            </w:r>
          </w:p>
          <w:p w14:paraId="15BB52A8" w14:textId="77777777" w:rsidR="00A67BA9" w:rsidRPr="009077A7" w:rsidRDefault="00A67BA9" w:rsidP="00EE380E">
            <w:pPr>
              <w:ind w:right="-1" w:hang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О ходе выполнения Плана мероприятий по противодействию коррупции за   первый квартал  2023 года и  подготовке информации о результатах работы комиссии по противодействию коррупции к выездному заседанию 22.03.2024 в ОАО «</w:t>
            </w:r>
            <w:proofErr w:type="spellStart"/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Белкард</w:t>
            </w:r>
            <w:proofErr w:type="spellEnd"/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  <w:p w14:paraId="214728D3" w14:textId="77777777" w:rsidR="00A67BA9" w:rsidRPr="009077A7" w:rsidRDefault="00A67BA9" w:rsidP="00EE380E">
            <w:pPr>
              <w:ind w:right="-1" w:hang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 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noBreakHyphen/>
              <w:t xml:space="preserve"> </w:t>
            </w:r>
            <w:r w:rsidRPr="009077A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29.03.2024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  протокол </w:t>
            </w:r>
            <w:r w:rsidRPr="009077A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№3</w:t>
            </w:r>
            <w:r w:rsidRPr="009077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 следующей  повесткой  дня:</w:t>
            </w:r>
          </w:p>
          <w:p w14:paraId="41F5D7CE" w14:textId="77777777" w:rsidR="00A67BA9" w:rsidRPr="009077A7" w:rsidRDefault="00A67BA9" w:rsidP="00EE380E">
            <w:pPr>
              <w:ind w:right="-1" w:firstLine="317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9077A7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О рассмотрении и организации выполнения выписки из протокола  заседания  комиссии   по противодействию коррупции  в ОАО «БАТЭ» </w:t>
            </w:r>
            <w:r w:rsidRPr="009077A7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noBreakHyphen/>
              <w:t xml:space="preserve">  управляющая компания холдинга «Автокомпоненты» № 3 от 22.03.2024</w:t>
            </w:r>
          </w:p>
          <w:p w14:paraId="2AFF5B2D" w14:textId="77777777" w:rsidR="00A67BA9" w:rsidRPr="009077A7" w:rsidRDefault="00A67BA9" w:rsidP="00EE380E">
            <w:pPr>
              <w:ind w:right="-1" w:hang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noBreakHyphen/>
              <w:t> </w:t>
            </w:r>
            <w:r w:rsidRPr="009077A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19.06.2024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 протокол </w:t>
            </w:r>
            <w:r w:rsidRPr="009077A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№4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 следующей повесткой дня:</w:t>
            </w:r>
          </w:p>
          <w:p w14:paraId="21598FF6" w14:textId="1C7160B3" w:rsidR="00A67BA9" w:rsidRPr="009077A7" w:rsidRDefault="00A67BA9" w:rsidP="00EE380E">
            <w:pPr>
              <w:ind w:right="-1" w:hang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Об оценке  эффективности принимаемых работниками, назначаемыми    на должности лиц, приравненных к ГДЛ, мер  по обеспечению соблюдения антикоррупционного законодательства в работе ОАО «Према», в связи с необходимостью принятия кадровых решений о  продлении трудового  контракта с инженером по  организации и нормированию труда УОП  с 22.06.2024 года.</w:t>
            </w:r>
          </w:p>
          <w:p w14:paraId="59330774" w14:textId="77777777" w:rsidR="00A67BA9" w:rsidRPr="009077A7" w:rsidRDefault="00A67BA9" w:rsidP="00EE380E">
            <w:pPr>
              <w:ind w:right="-1" w:hang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noBreakHyphen/>
              <w:t> </w:t>
            </w:r>
            <w:r w:rsidRPr="009077A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04.07.2024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 протокол </w:t>
            </w:r>
            <w:r w:rsidRPr="009077A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№5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 следующей повесткой дня:</w:t>
            </w:r>
          </w:p>
          <w:p w14:paraId="15B1E0AF" w14:textId="6A25F961" w:rsidR="00A67BA9" w:rsidRPr="009077A7" w:rsidRDefault="00A67BA9" w:rsidP="00EE380E">
            <w:pPr>
              <w:tabs>
                <w:tab w:val="right" w:pos="8431"/>
              </w:tabs>
              <w:ind w:right="-1" w:hang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О ходе выполнения Плана мероприятий по противодействию коррупции за   первое полугодие  2024 года.</w:t>
            </w:r>
            <w:r w:rsidR="005C08E9"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3AEDF772" w14:textId="77777777" w:rsidR="00A67BA9" w:rsidRPr="009077A7" w:rsidRDefault="00A67BA9" w:rsidP="00EE380E">
            <w:pPr>
              <w:ind w:right="-1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noBreakHyphen/>
            </w:r>
            <w:r w:rsidRPr="009077A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16.07.2024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 протокол </w:t>
            </w:r>
            <w:r w:rsidRPr="009077A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№6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 следующей  повесткой  дня:</w:t>
            </w:r>
          </w:p>
          <w:p w14:paraId="563AAC0D" w14:textId="77777777" w:rsidR="00A67BA9" w:rsidRPr="009077A7" w:rsidRDefault="00A67BA9" w:rsidP="00EE380E">
            <w:pPr>
              <w:ind w:right="-1" w:firstLine="284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9077A7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О рассмотрении и организации выполнения выписки из протокола  заседания  комиссии   по противодействию коррупции  в ОАО «БАТЭ» </w:t>
            </w:r>
            <w:r w:rsidRPr="009077A7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noBreakHyphen/>
              <w:t xml:space="preserve">  управляющая компания </w:t>
            </w:r>
            <w:r w:rsidRPr="009077A7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lastRenderedPageBreak/>
              <w:t>холдинга «Автокомпоненты» №5/46 от 11.07.2024</w:t>
            </w:r>
          </w:p>
          <w:p w14:paraId="7BAF2448" w14:textId="4DDCE87C" w:rsidR="00A67BA9" w:rsidRPr="009077A7" w:rsidRDefault="00A67BA9" w:rsidP="00EE380E">
            <w:pPr>
              <w:ind w:right="-1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noBreakHyphen/>
              <w:t xml:space="preserve">  </w:t>
            </w:r>
            <w:r w:rsidRPr="009077A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26.09.2024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  протокол </w:t>
            </w:r>
            <w:r w:rsidRPr="009077A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№7</w:t>
            </w:r>
            <w:r w:rsidRPr="009077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 следующей  повесткой  дня:</w:t>
            </w:r>
          </w:p>
          <w:p w14:paraId="090FDBBD" w14:textId="77777777" w:rsidR="00A67BA9" w:rsidRPr="009077A7" w:rsidRDefault="00A67BA9" w:rsidP="00EE380E">
            <w:pPr>
              <w:ind w:right="-1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ходе выполнения Плана мероприятий по противодействию коррупции за  третий квартал  2024 года.</w:t>
            </w:r>
          </w:p>
          <w:p w14:paraId="497794EF" w14:textId="77777777" w:rsidR="00A67BA9" w:rsidRPr="009077A7" w:rsidRDefault="00A67BA9" w:rsidP="00EE380E">
            <w:pPr>
              <w:ind w:right="-1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noBreakHyphen/>
              <w:t xml:space="preserve"> </w:t>
            </w:r>
            <w:r w:rsidRPr="009077A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16.10.2024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  протокол </w:t>
            </w:r>
            <w:r w:rsidRPr="009077A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№8</w:t>
            </w:r>
            <w:r w:rsidRPr="009077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 следующей  повесткой  дня:</w:t>
            </w:r>
          </w:p>
          <w:p w14:paraId="0B997C4E" w14:textId="5B715169" w:rsidR="00A67BA9" w:rsidRPr="009077A7" w:rsidRDefault="00A67BA9" w:rsidP="00EE380E">
            <w:pPr>
              <w:ind w:right="-1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7A7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ru-RU"/>
              </w:rPr>
              <w:t xml:space="preserve">О проведении  проверки  уровня знаний антикоррупционного законодательства  кандидатов, претендующих на занятие должности лиц, приравненных к ГДЛ, в отношении </w:t>
            </w:r>
            <w:r w:rsidR="005C08E9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ru-RU"/>
              </w:rPr>
              <w:t xml:space="preserve">инженера – технолога 1К </w:t>
            </w:r>
            <w:proofErr w:type="spellStart"/>
            <w:r w:rsidR="005C08E9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ru-RU"/>
              </w:rPr>
              <w:t>ОКРТиК</w:t>
            </w:r>
            <w:proofErr w:type="spellEnd"/>
            <w:r w:rsidR="005C08E9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ru-RU"/>
              </w:rPr>
              <w:t>.</w:t>
            </w:r>
          </w:p>
          <w:p w14:paraId="00E53A75" w14:textId="2ECFCC9E" w:rsidR="00A67BA9" w:rsidRPr="009077A7" w:rsidRDefault="00A67BA9" w:rsidP="00EE380E">
            <w:pPr>
              <w:ind w:right="-1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7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noBreakHyphen/>
              <w:t> </w:t>
            </w:r>
            <w:r w:rsidRPr="009077A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23.12.2024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 протокол </w:t>
            </w:r>
            <w:r w:rsidRPr="009077A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№9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 следующими вопросами  повестки дня:</w:t>
            </w:r>
          </w:p>
          <w:p w14:paraId="750039D2" w14:textId="3DF575E5" w:rsidR="00A67BA9" w:rsidRPr="009077A7" w:rsidRDefault="00A67BA9" w:rsidP="00EE380E">
            <w:pPr>
              <w:ind w:right="-1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О проведении  проверки  уровня знаний антикоррупционного законодательства  кандидатов, претендующих на занятие должности лиц, приравненных к Г</w:t>
            </w:r>
            <w:r w:rsidR="005C08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ДЛ, в отношении  специалиста </w:t>
            </w:r>
            <w:proofErr w:type="gramStart"/>
            <w:r w:rsidR="005C08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</w:t>
            </w:r>
            <w:proofErr w:type="gramEnd"/>
            <w:r w:rsidR="005C08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21EBDCFA" w14:textId="77777777" w:rsidR="00A67BA9" w:rsidRPr="009077A7" w:rsidRDefault="00A67BA9" w:rsidP="00EE380E">
            <w:pPr>
              <w:tabs>
                <w:tab w:val="left" w:pos="8431"/>
              </w:tabs>
              <w:ind w:right="-1"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О ходе выполнения Плана мероприятий по противодействию коррупции за   второе  полугодие  2024 года и подготовке информации о выполнении  мероприятий  по противодействию коррупции на 2023 </w:t>
            </w:r>
            <w:r w:rsidRPr="00907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noBreakHyphen/>
              <w:t> 2025  годы за   второе  полугодие  2024 год</w:t>
            </w:r>
          </w:p>
          <w:p w14:paraId="5773C468" w14:textId="77777777" w:rsidR="00A67BA9" w:rsidRPr="009077A7" w:rsidRDefault="00A67BA9" w:rsidP="00EE380E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 4 заседаниях заслушаны отчеты ответственных должностных лиц, в том числе 4 раза  о ходе выполнения Плана мероприятий по противодействию коррупции.  </w:t>
            </w:r>
          </w:p>
          <w:p w14:paraId="0F42BC0D" w14:textId="77777777" w:rsidR="00A67BA9" w:rsidRPr="009077A7" w:rsidRDefault="00A67BA9" w:rsidP="00EE380E">
            <w:pPr>
              <w:widowControl w:val="0"/>
              <w:autoSpaceDE w:val="0"/>
              <w:autoSpaceDN w:val="0"/>
              <w:adjustRightInd w:val="0"/>
              <w:ind w:right="-1" w:firstLine="567"/>
              <w:jc w:val="both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Вопросы ответственности лиц,  бездействие  которых способствовало нарушению антикоррупционного законодательства, на заседания не выносились, по причине отсутствия фактов выявления и привлечения к ответственности соответствующими органами лиц, совершивших нарушение антикоррупционного  законодательства. </w:t>
            </w:r>
          </w:p>
          <w:p w14:paraId="0BC02A27" w14:textId="3D1491DE" w:rsidR="00836425" w:rsidRPr="004A56C8" w:rsidRDefault="00A67BA9" w:rsidP="00EE380E">
            <w:pPr>
              <w:ind w:right="-1"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Обеспечено участие председателя комиссии по противодействию коррупции ОАО «Према» в  выездном заседании комиссии по противодействию коррупции ОАО «БАТЭ» </w:t>
            </w:r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noBreakHyphen/>
              <w:t xml:space="preserve"> управляющая компания холдинга «Автокомпоненты» на базе ОАО «</w:t>
            </w:r>
            <w:proofErr w:type="spellStart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Белкард</w:t>
            </w:r>
            <w:proofErr w:type="spellEnd"/>
            <w:r w:rsidRPr="009077A7">
              <w:rPr>
                <w:rFonts w:ascii="Times New Roman" w:eastAsia="Calibri" w:hAnsi="Times New Roman" w:cs="Times New Roman"/>
                <w:sz w:val="26"/>
                <w:szCs w:val="26"/>
              </w:rPr>
              <w:t>» 22.03.2024  и в  режиме видеоконференции   11.07.2024.</w:t>
            </w:r>
          </w:p>
        </w:tc>
      </w:tr>
    </w:tbl>
    <w:p w14:paraId="060654CC" w14:textId="41341E33" w:rsidR="00056D5A" w:rsidRDefault="00056D5A" w:rsidP="00056D5A">
      <w:pPr>
        <w:spacing w:after="0" w:line="240" w:lineRule="auto"/>
        <w:ind w:left="-142" w:firstLine="8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На предприятии  н</w:t>
      </w:r>
      <w:r w:rsidRPr="008A4D0B">
        <w:rPr>
          <w:rFonts w:ascii="Times New Roman" w:hAnsi="Times New Roman" w:cs="Times New Roman"/>
          <w:sz w:val="26"/>
          <w:szCs w:val="26"/>
        </w:rPr>
        <w:t>арушений антикоррупционных запретов и ограничений за  январь</w:t>
      </w:r>
      <w:r>
        <w:rPr>
          <w:rFonts w:ascii="Times New Roman" w:hAnsi="Times New Roman" w:cs="Times New Roman"/>
          <w:sz w:val="26"/>
          <w:szCs w:val="26"/>
        </w:rPr>
        <w:t> – декабрь</w:t>
      </w:r>
      <w:r w:rsidRPr="008A4D0B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A4D0B">
        <w:rPr>
          <w:rFonts w:ascii="Times New Roman" w:hAnsi="Times New Roman" w:cs="Times New Roman"/>
          <w:sz w:val="26"/>
          <w:szCs w:val="26"/>
        </w:rPr>
        <w:t> года не выявлено.</w:t>
      </w:r>
    </w:p>
    <w:p w14:paraId="3C1CDAC5" w14:textId="083F2C9E" w:rsidR="000E1662" w:rsidRDefault="009077A7" w:rsidP="000E1662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0E1662">
        <w:rPr>
          <w:rFonts w:ascii="Times New Roman" w:hAnsi="Times New Roman" w:cs="Times New Roman"/>
          <w:sz w:val="26"/>
          <w:szCs w:val="26"/>
        </w:rPr>
        <w:t xml:space="preserve"> </w:t>
      </w:r>
      <w:r w:rsidR="000E1662" w:rsidRPr="00F06480">
        <w:rPr>
          <w:rFonts w:ascii="Times New Roman" w:hAnsi="Times New Roman" w:cs="Times New Roman"/>
          <w:b/>
          <w:sz w:val="26"/>
          <w:szCs w:val="26"/>
        </w:rPr>
        <w:t xml:space="preserve">2.4. </w:t>
      </w:r>
      <w:r w:rsidR="000E1662">
        <w:rPr>
          <w:rFonts w:ascii="Times New Roman" w:hAnsi="Times New Roman" w:cs="Times New Roman"/>
          <w:b/>
          <w:sz w:val="26"/>
          <w:szCs w:val="26"/>
        </w:rPr>
        <w:t>Информация о порядке проведения годовой инвентаризации</w:t>
      </w:r>
    </w:p>
    <w:p w14:paraId="3A01924E" w14:textId="0E158D5B" w:rsidR="000E1662" w:rsidRDefault="000E1662" w:rsidP="000E166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1D40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основании приказа ОАО «Према» </w:t>
      </w:r>
      <w:r w:rsidRPr="004B0EDF">
        <w:rPr>
          <w:rFonts w:ascii="Times New Roman" w:hAnsi="Times New Roman" w:cs="Times New Roman"/>
          <w:sz w:val="26"/>
          <w:szCs w:val="26"/>
        </w:rPr>
        <w:t>№</w:t>
      </w:r>
      <w:r w:rsidR="00411ED0">
        <w:rPr>
          <w:rFonts w:ascii="Times New Roman" w:hAnsi="Times New Roman" w:cs="Times New Roman"/>
          <w:sz w:val="26"/>
          <w:szCs w:val="26"/>
        </w:rPr>
        <w:t xml:space="preserve"> </w:t>
      </w:r>
      <w:r w:rsidRPr="004B0EDF">
        <w:rPr>
          <w:rFonts w:ascii="Times New Roman" w:hAnsi="Times New Roman" w:cs="Times New Roman"/>
          <w:sz w:val="26"/>
          <w:szCs w:val="26"/>
        </w:rPr>
        <w:t>1</w:t>
      </w:r>
      <w:r w:rsidR="00B34E17">
        <w:rPr>
          <w:rFonts w:ascii="Times New Roman" w:hAnsi="Times New Roman" w:cs="Times New Roman"/>
          <w:sz w:val="26"/>
          <w:szCs w:val="26"/>
        </w:rPr>
        <w:t>44</w:t>
      </w:r>
      <w:r w:rsidRPr="004B0EDF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1</w:t>
      </w:r>
      <w:r w:rsidR="00B34E17">
        <w:rPr>
          <w:rFonts w:ascii="Times New Roman" w:hAnsi="Times New Roman" w:cs="Times New Roman"/>
          <w:sz w:val="26"/>
          <w:szCs w:val="26"/>
        </w:rPr>
        <w:t>4</w:t>
      </w:r>
      <w:r w:rsidRPr="004B0EDF">
        <w:rPr>
          <w:rFonts w:ascii="Times New Roman" w:hAnsi="Times New Roman" w:cs="Times New Roman"/>
          <w:sz w:val="26"/>
          <w:szCs w:val="26"/>
        </w:rPr>
        <w:t>.10.202</w:t>
      </w:r>
      <w:r w:rsidR="00B34E17">
        <w:rPr>
          <w:rFonts w:ascii="Times New Roman" w:hAnsi="Times New Roman" w:cs="Times New Roman"/>
          <w:sz w:val="26"/>
          <w:szCs w:val="26"/>
        </w:rPr>
        <w:t>4</w:t>
      </w:r>
      <w:r w:rsidRPr="004B0EDF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проведена годовая инвентаризация имущества и обязательств ОАО «Према», основных средств, незавершенных строительством объектов и неустановленного оборудования. Инвентаризация проводится с учетом исполнения требований, изложенных в Инструкции по инвентаризации активов и обязательств, утвержденной постановлением Министерства финансов Республики Беларусь от 30 ноября 2007г. №180.</w:t>
      </w:r>
    </w:p>
    <w:p w14:paraId="695692E6" w14:textId="77777777" w:rsidR="000E1662" w:rsidRDefault="000E1662" w:rsidP="000E166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Проверка фактического наличия активов и обязатель</w:t>
      </w:r>
      <w:proofErr w:type="gramStart"/>
      <w:r>
        <w:rPr>
          <w:rFonts w:ascii="Times New Roman" w:hAnsi="Times New Roman" w:cs="Times New Roman"/>
          <w:sz w:val="26"/>
          <w:szCs w:val="26"/>
        </w:rPr>
        <w:t>ств пр</w:t>
      </w:r>
      <w:proofErr w:type="gramEnd"/>
      <w:r>
        <w:rPr>
          <w:rFonts w:ascii="Times New Roman" w:hAnsi="Times New Roman" w:cs="Times New Roman"/>
          <w:sz w:val="26"/>
          <w:szCs w:val="26"/>
        </w:rPr>
        <w:t>оводится при обязательном участии материально ответственных лиц. До начала проверки фактического наличия активов приходные и расходные документы или отчеты о движении активов и обязательств, денежных средств, бланков строгой отчетности должны быть сданы в бухгалтерию. Фактическое наличие активов при инвентаризации определяют путем обязательного подсчета, взвешивания, обмера. Сведения о фактическом наличии активов и учтенных обязательств записываются в инвентаризационные описи.</w:t>
      </w:r>
    </w:p>
    <w:p w14:paraId="394E7638" w14:textId="77777777" w:rsidR="000E1662" w:rsidRDefault="000E1662" w:rsidP="000E166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 начала инвентаризации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внеоборотных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активов проверяется наличие и состояние инвентарных карточек, наличие и состояние технических паспортов.</w:t>
      </w:r>
    </w:p>
    <w:p w14:paraId="121A1511" w14:textId="5B0189F4" w:rsidR="000E1662" w:rsidRDefault="000E1662" w:rsidP="000E166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0ADC">
        <w:rPr>
          <w:rFonts w:ascii="Times New Roman" w:hAnsi="Times New Roman" w:cs="Times New Roman"/>
          <w:sz w:val="26"/>
          <w:szCs w:val="26"/>
        </w:rPr>
        <w:t xml:space="preserve">По результатам инвентаризации составляются сличительные ведомости и </w:t>
      </w:r>
      <w:proofErr w:type="gramStart"/>
      <w:r w:rsidRPr="003B0ADC">
        <w:rPr>
          <w:rFonts w:ascii="Times New Roman" w:hAnsi="Times New Roman" w:cs="Times New Roman"/>
          <w:sz w:val="26"/>
          <w:szCs w:val="26"/>
        </w:rPr>
        <w:t>протокол б</w:t>
      </w:r>
      <w:proofErr w:type="gramEnd"/>
      <w:r w:rsidRPr="003B0ADC">
        <w:rPr>
          <w:rFonts w:ascii="Times New Roman" w:hAnsi="Times New Roman" w:cs="Times New Roman"/>
          <w:sz w:val="26"/>
          <w:szCs w:val="26"/>
        </w:rPr>
        <w:t>/н от 31.12.202</w:t>
      </w:r>
      <w:r w:rsidR="00B34E17">
        <w:rPr>
          <w:rFonts w:ascii="Times New Roman" w:hAnsi="Times New Roman" w:cs="Times New Roman"/>
          <w:sz w:val="26"/>
          <w:szCs w:val="26"/>
        </w:rPr>
        <w:t>4</w:t>
      </w:r>
      <w:r w:rsidRPr="003B0ADC">
        <w:rPr>
          <w:rFonts w:ascii="Times New Roman" w:hAnsi="Times New Roman" w:cs="Times New Roman"/>
          <w:sz w:val="26"/>
          <w:szCs w:val="26"/>
        </w:rPr>
        <w:t>г.</w:t>
      </w:r>
    </w:p>
    <w:p w14:paraId="0DA6F509" w14:textId="77777777" w:rsidR="000E1662" w:rsidRDefault="000E1662" w:rsidP="000E166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результате проведения годовой инвентаризации отклонений в учете и отчетности выявлено не было. </w:t>
      </w:r>
    </w:p>
    <w:p w14:paraId="59131529" w14:textId="77777777" w:rsidR="000E1662" w:rsidRDefault="000E1662" w:rsidP="000E166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6480">
        <w:rPr>
          <w:rFonts w:ascii="Times New Roman" w:hAnsi="Times New Roman" w:cs="Times New Roman"/>
          <w:b/>
          <w:sz w:val="26"/>
          <w:szCs w:val="26"/>
        </w:rPr>
        <w:t>2.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F06480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Информация о переоценке</w:t>
      </w:r>
    </w:p>
    <w:p w14:paraId="4C1FBD41" w14:textId="27A267B5" w:rsidR="000E1662" w:rsidRDefault="000E1662" w:rsidP="000E166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4CC9">
        <w:rPr>
          <w:rFonts w:ascii="Times New Roman" w:hAnsi="Times New Roman" w:cs="Times New Roman"/>
          <w:sz w:val="26"/>
          <w:szCs w:val="26"/>
        </w:rPr>
        <w:lastRenderedPageBreak/>
        <w:t xml:space="preserve">Приказом № </w:t>
      </w:r>
      <w:r w:rsidR="000A709C">
        <w:rPr>
          <w:rFonts w:ascii="Times New Roman" w:hAnsi="Times New Roman" w:cs="Times New Roman"/>
          <w:sz w:val="26"/>
          <w:szCs w:val="26"/>
        </w:rPr>
        <w:t>3</w:t>
      </w:r>
      <w:r w:rsidRPr="00004CC9">
        <w:rPr>
          <w:rFonts w:ascii="Times New Roman" w:hAnsi="Times New Roman" w:cs="Times New Roman"/>
          <w:sz w:val="26"/>
          <w:szCs w:val="26"/>
        </w:rPr>
        <w:t xml:space="preserve"> от </w:t>
      </w:r>
      <w:r w:rsidR="000A709C">
        <w:rPr>
          <w:rFonts w:ascii="Times New Roman" w:hAnsi="Times New Roman" w:cs="Times New Roman"/>
          <w:sz w:val="26"/>
          <w:szCs w:val="26"/>
        </w:rPr>
        <w:t>14</w:t>
      </w:r>
      <w:r w:rsidRPr="00004CC9">
        <w:rPr>
          <w:rFonts w:ascii="Times New Roman" w:hAnsi="Times New Roman" w:cs="Times New Roman"/>
          <w:sz w:val="26"/>
          <w:szCs w:val="26"/>
        </w:rPr>
        <w:t>.</w:t>
      </w:r>
      <w:r w:rsidR="000A709C">
        <w:rPr>
          <w:rFonts w:ascii="Times New Roman" w:hAnsi="Times New Roman" w:cs="Times New Roman"/>
          <w:sz w:val="26"/>
          <w:szCs w:val="26"/>
        </w:rPr>
        <w:t>01</w:t>
      </w:r>
      <w:r w:rsidRPr="00004CC9">
        <w:rPr>
          <w:rFonts w:ascii="Times New Roman" w:hAnsi="Times New Roman" w:cs="Times New Roman"/>
          <w:sz w:val="26"/>
          <w:szCs w:val="26"/>
        </w:rPr>
        <w:t>.202</w:t>
      </w:r>
      <w:r w:rsidR="000A709C">
        <w:rPr>
          <w:rFonts w:ascii="Times New Roman" w:hAnsi="Times New Roman" w:cs="Times New Roman"/>
          <w:sz w:val="26"/>
          <w:szCs w:val="26"/>
        </w:rPr>
        <w:t>5</w:t>
      </w:r>
      <w:r w:rsidRPr="00004CC9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. по предприятию принято решение о проведении переоценки основных средств по состоянию на 01.01.202</w:t>
      </w:r>
      <w:r w:rsidR="00411ED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г. Переоценку зданий</w:t>
      </w:r>
      <w:r w:rsidR="00411ED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сооружений и передаточных устрой</w:t>
      </w:r>
      <w:proofErr w:type="gramStart"/>
      <w:r>
        <w:rPr>
          <w:rFonts w:ascii="Times New Roman" w:hAnsi="Times New Roman" w:cs="Times New Roman"/>
          <w:sz w:val="26"/>
          <w:szCs w:val="26"/>
        </w:rPr>
        <w:t>ств</w:t>
      </w:r>
      <w:r w:rsidR="00411ED0">
        <w:rPr>
          <w:rFonts w:ascii="Times New Roman" w:hAnsi="Times New Roman" w:cs="Times New Roman"/>
          <w:sz w:val="26"/>
          <w:szCs w:val="26"/>
        </w:rPr>
        <w:t xml:space="preserve"> пр</w:t>
      </w:r>
      <w:proofErr w:type="gramEnd"/>
      <w:r w:rsidR="00411ED0">
        <w:rPr>
          <w:rFonts w:ascii="Times New Roman" w:hAnsi="Times New Roman" w:cs="Times New Roman"/>
          <w:sz w:val="26"/>
          <w:szCs w:val="26"/>
        </w:rPr>
        <w:t>овести</w:t>
      </w:r>
      <w:r>
        <w:rPr>
          <w:rFonts w:ascii="Times New Roman" w:hAnsi="Times New Roman" w:cs="Times New Roman"/>
          <w:sz w:val="26"/>
          <w:szCs w:val="26"/>
        </w:rPr>
        <w:t xml:space="preserve"> с применением индексного метода.</w:t>
      </w:r>
    </w:p>
    <w:sectPr w:rsidR="000E1662" w:rsidSect="00DC069B">
      <w:pgSz w:w="11906" w:h="16838"/>
      <w:pgMar w:top="907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66C8"/>
    <w:multiLevelType w:val="multilevel"/>
    <w:tmpl w:val="2ADA77F8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282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2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2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2" w:hanging="2160"/>
      </w:pPr>
      <w:rPr>
        <w:rFonts w:hint="default"/>
      </w:rPr>
    </w:lvl>
  </w:abstractNum>
  <w:abstractNum w:abstractNumId="1">
    <w:nsid w:val="16AA2322"/>
    <w:multiLevelType w:val="hybridMultilevel"/>
    <w:tmpl w:val="E9F62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C008B"/>
    <w:multiLevelType w:val="hybridMultilevel"/>
    <w:tmpl w:val="D53C1ECC"/>
    <w:lvl w:ilvl="0" w:tplc="1862E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871D1"/>
    <w:multiLevelType w:val="multilevel"/>
    <w:tmpl w:val="B7D88C5E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2" w:hanging="2160"/>
      </w:pPr>
      <w:rPr>
        <w:rFonts w:hint="default"/>
      </w:rPr>
    </w:lvl>
  </w:abstractNum>
  <w:abstractNum w:abstractNumId="4">
    <w:nsid w:val="58AA4120"/>
    <w:multiLevelType w:val="hybridMultilevel"/>
    <w:tmpl w:val="9B965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71142"/>
    <w:multiLevelType w:val="hybridMultilevel"/>
    <w:tmpl w:val="22403632"/>
    <w:lvl w:ilvl="0" w:tplc="D6F61FA4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836"/>
    <w:rsid w:val="00000E8D"/>
    <w:rsid w:val="000011C0"/>
    <w:rsid w:val="00004CC9"/>
    <w:rsid w:val="0000551D"/>
    <w:rsid w:val="0000590E"/>
    <w:rsid w:val="000160E9"/>
    <w:rsid w:val="00025DC6"/>
    <w:rsid w:val="00027055"/>
    <w:rsid w:val="00027960"/>
    <w:rsid w:val="00031D43"/>
    <w:rsid w:val="00033ED0"/>
    <w:rsid w:val="000348A8"/>
    <w:rsid w:val="00034C57"/>
    <w:rsid w:val="000462F1"/>
    <w:rsid w:val="000539FE"/>
    <w:rsid w:val="00056D5A"/>
    <w:rsid w:val="00060BA3"/>
    <w:rsid w:val="00072F62"/>
    <w:rsid w:val="000872CC"/>
    <w:rsid w:val="00090C5B"/>
    <w:rsid w:val="000940AF"/>
    <w:rsid w:val="000A101C"/>
    <w:rsid w:val="000A6F0A"/>
    <w:rsid w:val="000A709C"/>
    <w:rsid w:val="000C38A6"/>
    <w:rsid w:val="000C481D"/>
    <w:rsid w:val="000E0CE4"/>
    <w:rsid w:val="000E1662"/>
    <w:rsid w:val="000E1A3B"/>
    <w:rsid w:val="000E2CCC"/>
    <w:rsid w:val="000E519E"/>
    <w:rsid w:val="000E70FD"/>
    <w:rsid w:val="000F1867"/>
    <w:rsid w:val="000F6FF7"/>
    <w:rsid w:val="001002F1"/>
    <w:rsid w:val="00104918"/>
    <w:rsid w:val="00121876"/>
    <w:rsid w:val="00122DD9"/>
    <w:rsid w:val="00124286"/>
    <w:rsid w:val="00124F66"/>
    <w:rsid w:val="00127B38"/>
    <w:rsid w:val="001336BC"/>
    <w:rsid w:val="001351BE"/>
    <w:rsid w:val="00135B0B"/>
    <w:rsid w:val="0014478F"/>
    <w:rsid w:val="00146190"/>
    <w:rsid w:val="0015009E"/>
    <w:rsid w:val="00150410"/>
    <w:rsid w:val="001565C6"/>
    <w:rsid w:val="001574EF"/>
    <w:rsid w:val="00162306"/>
    <w:rsid w:val="0016244A"/>
    <w:rsid w:val="001705D6"/>
    <w:rsid w:val="001813FF"/>
    <w:rsid w:val="00183C93"/>
    <w:rsid w:val="00185D14"/>
    <w:rsid w:val="001969D7"/>
    <w:rsid w:val="001A00ED"/>
    <w:rsid w:val="001A38F4"/>
    <w:rsid w:val="001C0A2C"/>
    <w:rsid w:val="001C1809"/>
    <w:rsid w:val="001D1525"/>
    <w:rsid w:val="001E389E"/>
    <w:rsid w:val="001F07BE"/>
    <w:rsid w:val="001F2D26"/>
    <w:rsid w:val="00202198"/>
    <w:rsid w:val="0020242E"/>
    <w:rsid w:val="00205EDA"/>
    <w:rsid w:val="002062EE"/>
    <w:rsid w:val="002066FB"/>
    <w:rsid w:val="0021344F"/>
    <w:rsid w:val="00223D27"/>
    <w:rsid w:val="00235AE8"/>
    <w:rsid w:val="00236D14"/>
    <w:rsid w:val="002400B1"/>
    <w:rsid w:val="0024070F"/>
    <w:rsid w:val="0024235A"/>
    <w:rsid w:val="0024721D"/>
    <w:rsid w:val="002528CF"/>
    <w:rsid w:val="00256239"/>
    <w:rsid w:val="00262655"/>
    <w:rsid w:val="00272F42"/>
    <w:rsid w:val="0027431C"/>
    <w:rsid w:val="0028609C"/>
    <w:rsid w:val="00290139"/>
    <w:rsid w:val="002934D7"/>
    <w:rsid w:val="002A038C"/>
    <w:rsid w:val="002B6CE7"/>
    <w:rsid w:val="002D38D9"/>
    <w:rsid w:val="002D44C2"/>
    <w:rsid w:val="002E33D1"/>
    <w:rsid w:val="002E3AEB"/>
    <w:rsid w:val="002F363E"/>
    <w:rsid w:val="002F4964"/>
    <w:rsid w:val="003045CF"/>
    <w:rsid w:val="00307176"/>
    <w:rsid w:val="0031723A"/>
    <w:rsid w:val="00322654"/>
    <w:rsid w:val="0032500A"/>
    <w:rsid w:val="003267A4"/>
    <w:rsid w:val="00326DC7"/>
    <w:rsid w:val="00327E61"/>
    <w:rsid w:val="00334325"/>
    <w:rsid w:val="00346EC7"/>
    <w:rsid w:val="00350D25"/>
    <w:rsid w:val="003515C1"/>
    <w:rsid w:val="0035177D"/>
    <w:rsid w:val="00353D21"/>
    <w:rsid w:val="0037146F"/>
    <w:rsid w:val="00375E58"/>
    <w:rsid w:val="003777EE"/>
    <w:rsid w:val="00380458"/>
    <w:rsid w:val="00380CE7"/>
    <w:rsid w:val="003853CC"/>
    <w:rsid w:val="00386601"/>
    <w:rsid w:val="00393A72"/>
    <w:rsid w:val="003A6336"/>
    <w:rsid w:val="003B297B"/>
    <w:rsid w:val="003B6595"/>
    <w:rsid w:val="003B6F8E"/>
    <w:rsid w:val="003B7F79"/>
    <w:rsid w:val="003C5779"/>
    <w:rsid w:val="003E09DF"/>
    <w:rsid w:val="003E48EC"/>
    <w:rsid w:val="003F7F6B"/>
    <w:rsid w:val="00404ED2"/>
    <w:rsid w:val="00411ED0"/>
    <w:rsid w:val="0041312F"/>
    <w:rsid w:val="0041607B"/>
    <w:rsid w:val="004219E4"/>
    <w:rsid w:val="00425D3A"/>
    <w:rsid w:val="00426F14"/>
    <w:rsid w:val="0043283C"/>
    <w:rsid w:val="00444D8C"/>
    <w:rsid w:val="00445E9B"/>
    <w:rsid w:val="004460CA"/>
    <w:rsid w:val="00456114"/>
    <w:rsid w:val="00465F24"/>
    <w:rsid w:val="0046697B"/>
    <w:rsid w:val="00466D8D"/>
    <w:rsid w:val="004700FE"/>
    <w:rsid w:val="0047653B"/>
    <w:rsid w:val="00493C86"/>
    <w:rsid w:val="00495072"/>
    <w:rsid w:val="004A0E6A"/>
    <w:rsid w:val="004B0EDF"/>
    <w:rsid w:val="004B4FE8"/>
    <w:rsid w:val="004C00A9"/>
    <w:rsid w:val="004C2C36"/>
    <w:rsid w:val="004C40D4"/>
    <w:rsid w:val="004C67B0"/>
    <w:rsid w:val="004C6A48"/>
    <w:rsid w:val="004D1F0F"/>
    <w:rsid w:val="004D2C16"/>
    <w:rsid w:val="004D41E5"/>
    <w:rsid w:val="004E0488"/>
    <w:rsid w:val="004E58F3"/>
    <w:rsid w:val="004F4324"/>
    <w:rsid w:val="005060C6"/>
    <w:rsid w:val="005164DC"/>
    <w:rsid w:val="00517143"/>
    <w:rsid w:val="005262D9"/>
    <w:rsid w:val="00531B0D"/>
    <w:rsid w:val="00534D55"/>
    <w:rsid w:val="00540E56"/>
    <w:rsid w:val="00547E29"/>
    <w:rsid w:val="0055314E"/>
    <w:rsid w:val="005579E4"/>
    <w:rsid w:val="00557BC3"/>
    <w:rsid w:val="00560403"/>
    <w:rsid w:val="005611E8"/>
    <w:rsid w:val="005745BE"/>
    <w:rsid w:val="00581FA3"/>
    <w:rsid w:val="005827B7"/>
    <w:rsid w:val="00585352"/>
    <w:rsid w:val="0059330D"/>
    <w:rsid w:val="005954F1"/>
    <w:rsid w:val="00595B35"/>
    <w:rsid w:val="005A1345"/>
    <w:rsid w:val="005A4947"/>
    <w:rsid w:val="005A5403"/>
    <w:rsid w:val="005B07CE"/>
    <w:rsid w:val="005B1201"/>
    <w:rsid w:val="005B71A1"/>
    <w:rsid w:val="005C08E9"/>
    <w:rsid w:val="005C434E"/>
    <w:rsid w:val="005C5ABE"/>
    <w:rsid w:val="005C7B34"/>
    <w:rsid w:val="005D016E"/>
    <w:rsid w:val="005D2D68"/>
    <w:rsid w:val="005E1128"/>
    <w:rsid w:val="005E5486"/>
    <w:rsid w:val="005E665A"/>
    <w:rsid w:val="005F1192"/>
    <w:rsid w:val="005F2443"/>
    <w:rsid w:val="005F72B8"/>
    <w:rsid w:val="00605566"/>
    <w:rsid w:val="00606935"/>
    <w:rsid w:val="0061044C"/>
    <w:rsid w:val="00612CE4"/>
    <w:rsid w:val="00620E95"/>
    <w:rsid w:val="00626EA6"/>
    <w:rsid w:val="00631BBA"/>
    <w:rsid w:val="006375AA"/>
    <w:rsid w:val="00645487"/>
    <w:rsid w:val="00645D66"/>
    <w:rsid w:val="00653F81"/>
    <w:rsid w:val="006620D4"/>
    <w:rsid w:val="00664EB0"/>
    <w:rsid w:val="006652B8"/>
    <w:rsid w:val="0066780E"/>
    <w:rsid w:val="00673DEC"/>
    <w:rsid w:val="0068572D"/>
    <w:rsid w:val="00696208"/>
    <w:rsid w:val="006B7B47"/>
    <w:rsid w:val="006C4004"/>
    <w:rsid w:val="006D1932"/>
    <w:rsid w:val="006E0BCA"/>
    <w:rsid w:val="006E2F67"/>
    <w:rsid w:val="006F7EC0"/>
    <w:rsid w:val="00700437"/>
    <w:rsid w:val="00702A28"/>
    <w:rsid w:val="007109DB"/>
    <w:rsid w:val="00710C0B"/>
    <w:rsid w:val="00717A3E"/>
    <w:rsid w:val="00717ABB"/>
    <w:rsid w:val="00717CA6"/>
    <w:rsid w:val="00723C80"/>
    <w:rsid w:val="00725874"/>
    <w:rsid w:val="0072698C"/>
    <w:rsid w:val="00726DB0"/>
    <w:rsid w:val="00735F65"/>
    <w:rsid w:val="007374C4"/>
    <w:rsid w:val="007636C1"/>
    <w:rsid w:val="00767563"/>
    <w:rsid w:val="00772A3C"/>
    <w:rsid w:val="007812A3"/>
    <w:rsid w:val="00786C45"/>
    <w:rsid w:val="0079047C"/>
    <w:rsid w:val="00790D3A"/>
    <w:rsid w:val="007B43A1"/>
    <w:rsid w:val="007B49A6"/>
    <w:rsid w:val="007B7046"/>
    <w:rsid w:val="007C1865"/>
    <w:rsid w:val="007C248F"/>
    <w:rsid w:val="007C3F5F"/>
    <w:rsid w:val="007C63F4"/>
    <w:rsid w:val="007C7227"/>
    <w:rsid w:val="007D1CB5"/>
    <w:rsid w:val="007F1BBF"/>
    <w:rsid w:val="008022DD"/>
    <w:rsid w:val="00804E95"/>
    <w:rsid w:val="008130B0"/>
    <w:rsid w:val="00823954"/>
    <w:rsid w:val="00836425"/>
    <w:rsid w:val="00847B72"/>
    <w:rsid w:val="00860BC4"/>
    <w:rsid w:val="00862188"/>
    <w:rsid w:val="00864222"/>
    <w:rsid w:val="008668F4"/>
    <w:rsid w:val="00871E10"/>
    <w:rsid w:val="00874AC6"/>
    <w:rsid w:val="00882E70"/>
    <w:rsid w:val="00883A57"/>
    <w:rsid w:val="0089333F"/>
    <w:rsid w:val="008A1539"/>
    <w:rsid w:val="008A17A1"/>
    <w:rsid w:val="008A66D9"/>
    <w:rsid w:val="008A6F93"/>
    <w:rsid w:val="008B2CF6"/>
    <w:rsid w:val="008B45E4"/>
    <w:rsid w:val="008C2CBF"/>
    <w:rsid w:val="008D3867"/>
    <w:rsid w:val="008E4B4A"/>
    <w:rsid w:val="008E4BB2"/>
    <w:rsid w:val="008F0756"/>
    <w:rsid w:val="008F0B58"/>
    <w:rsid w:val="008F513B"/>
    <w:rsid w:val="009077A7"/>
    <w:rsid w:val="0091081F"/>
    <w:rsid w:val="009130DD"/>
    <w:rsid w:val="00922E7F"/>
    <w:rsid w:val="00926C69"/>
    <w:rsid w:val="009318C0"/>
    <w:rsid w:val="0093244A"/>
    <w:rsid w:val="0093743B"/>
    <w:rsid w:val="00943B4C"/>
    <w:rsid w:val="00952DFC"/>
    <w:rsid w:val="0095592F"/>
    <w:rsid w:val="009565C0"/>
    <w:rsid w:val="00957D65"/>
    <w:rsid w:val="00961AE2"/>
    <w:rsid w:val="00963C1C"/>
    <w:rsid w:val="00965F76"/>
    <w:rsid w:val="009662BB"/>
    <w:rsid w:val="00966D3A"/>
    <w:rsid w:val="00983A17"/>
    <w:rsid w:val="00984F18"/>
    <w:rsid w:val="00985070"/>
    <w:rsid w:val="00985DD1"/>
    <w:rsid w:val="00993DE7"/>
    <w:rsid w:val="009A14A6"/>
    <w:rsid w:val="009B1064"/>
    <w:rsid w:val="009B1607"/>
    <w:rsid w:val="009B7FCC"/>
    <w:rsid w:val="009D0865"/>
    <w:rsid w:val="009D4EF8"/>
    <w:rsid w:val="009D6466"/>
    <w:rsid w:val="009E2F3E"/>
    <w:rsid w:val="009E5C9F"/>
    <w:rsid w:val="009E5F92"/>
    <w:rsid w:val="009F251D"/>
    <w:rsid w:val="00A020E4"/>
    <w:rsid w:val="00A03BE7"/>
    <w:rsid w:val="00A13035"/>
    <w:rsid w:val="00A145D9"/>
    <w:rsid w:val="00A240E2"/>
    <w:rsid w:val="00A2626C"/>
    <w:rsid w:val="00A35627"/>
    <w:rsid w:val="00A357FE"/>
    <w:rsid w:val="00A41483"/>
    <w:rsid w:val="00A425FA"/>
    <w:rsid w:val="00A4715C"/>
    <w:rsid w:val="00A667C1"/>
    <w:rsid w:val="00A678CA"/>
    <w:rsid w:val="00A67BA9"/>
    <w:rsid w:val="00A72254"/>
    <w:rsid w:val="00A867FF"/>
    <w:rsid w:val="00A92263"/>
    <w:rsid w:val="00A94892"/>
    <w:rsid w:val="00A97D6B"/>
    <w:rsid w:val="00AA2A4D"/>
    <w:rsid w:val="00AA4987"/>
    <w:rsid w:val="00AA4AF4"/>
    <w:rsid w:val="00AA68D3"/>
    <w:rsid w:val="00AB667F"/>
    <w:rsid w:val="00AC1FB2"/>
    <w:rsid w:val="00AC37F1"/>
    <w:rsid w:val="00AE0873"/>
    <w:rsid w:val="00AE1112"/>
    <w:rsid w:val="00AF0597"/>
    <w:rsid w:val="00AF11A1"/>
    <w:rsid w:val="00AF2633"/>
    <w:rsid w:val="00B00A04"/>
    <w:rsid w:val="00B06E0C"/>
    <w:rsid w:val="00B30964"/>
    <w:rsid w:val="00B34E17"/>
    <w:rsid w:val="00B43071"/>
    <w:rsid w:val="00B474FC"/>
    <w:rsid w:val="00B51D25"/>
    <w:rsid w:val="00B561F8"/>
    <w:rsid w:val="00B60632"/>
    <w:rsid w:val="00B60DB4"/>
    <w:rsid w:val="00B66615"/>
    <w:rsid w:val="00B72E18"/>
    <w:rsid w:val="00B8250D"/>
    <w:rsid w:val="00B83A24"/>
    <w:rsid w:val="00B85512"/>
    <w:rsid w:val="00B913F3"/>
    <w:rsid w:val="00B9742F"/>
    <w:rsid w:val="00BA42E6"/>
    <w:rsid w:val="00BB3AB6"/>
    <w:rsid w:val="00BC2DE0"/>
    <w:rsid w:val="00BC7547"/>
    <w:rsid w:val="00BD396C"/>
    <w:rsid w:val="00BF5F4E"/>
    <w:rsid w:val="00C049D0"/>
    <w:rsid w:val="00C078D2"/>
    <w:rsid w:val="00C16A01"/>
    <w:rsid w:val="00C2235E"/>
    <w:rsid w:val="00C30114"/>
    <w:rsid w:val="00C3425F"/>
    <w:rsid w:val="00C36317"/>
    <w:rsid w:val="00C3631E"/>
    <w:rsid w:val="00C40536"/>
    <w:rsid w:val="00C436C6"/>
    <w:rsid w:val="00C5267D"/>
    <w:rsid w:val="00C81648"/>
    <w:rsid w:val="00C81AE1"/>
    <w:rsid w:val="00C90C64"/>
    <w:rsid w:val="00C938FD"/>
    <w:rsid w:val="00C94836"/>
    <w:rsid w:val="00CA1637"/>
    <w:rsid w:val="00CA7F42"/>
    <w:rsid w:val="00CC37F2"/>
    <w:rsid w:val="00CC7F32"/>
    <w:rsid w:val="00CE2A0C"/>
    <w:rsid w:val="00CE2BD5"/>
    <w:rsid w:val="00CE7D16"/>
    <w:rsid w:val="00CF011E"/>
    <w:rsid w:val="00CF32D2"/>
    <w:rsid w:val="00CF763B"/>
    <w:rsid w:val="00D10EAC"/>
    <w:rsid w:val="00D20D4A"/>
    <w:rsid w:val="00D2434C"/>
    <w:rsid w:val="00D50708"/>
    <w:rsid w:val="00D53036"/>
    <w:rsid w:val="00D55F38"/>
    <w:rsid w:val="00D61355"/>
    <w:rsid w:val="00D613F2"/>
    <w:rsid w:val="00D63991"/>
    <w:rsid w:val="00D65EC0"/>
    <w:rsid w:val="00D664F4"/>
    <w:rsid w:val="00D70922"/>
    <w:rsid w:val="00D72CF4"/>
    <w:rsid w:val="00D741CC"/>
    <w:rsid w:val="00D7435E"/>
    <w:rsid w:val="00D851FB"/>
    <w:rsid w:val="00D86593"/>
    <w:rsid w:val="00D9332B"/>
    <w:rsid w:val="00D93F7E"/>
    <w:rsid w:val="00D96AB0"/>
    <w:rsid w:val="00D9752F"/>
    <w:rsid w:val="00D97CE1"/>
    <w:rsid w:val="00DA28BC"/>
    <w:rsid w:val="00DA3F0D"/>
    <w:rsid w:val="00DB363C"/>
    <w:rsid w:val="00DB5706"/>
    <w:rsid w:val="00DB79F7"/>
    <w:rsid w:val="00DC069B"/>
    <w:rsid w:val="00DC20AC"/>
    <w:rsid w:val="00DC2911"/>
    <w:rsid w:val="00DC34F2"/>
    <w:rsid w:val="00DC679F"/>
    <w:rsid w:val="00DD34C3"/>
    <w:rsid w:val="00DE3E69"/>
    <w:rsid w:val="00DE620D"/>
    <w:rsid w:val="00DE73A4"/>
    <w:rsid w:val="00E01D51"/>
    <w:rsid w:val="00E07FB4"/>
    <w:rsid w:val="00E1122D"/>
    <w:rsid w:val="00E15B5E"/>
    <w:rsid w:val="00E20F83"/>
    <w:rsid w:val="00E21C24"/>
    <w:rsid w:val="00E314F4"/>
    <w:rsid w:val="00E32F58"/>
    <w:rsid w:val="00E5101F"/>
    <w:rsid w:val="00E613AF"/>
    <w:rsid w:val="00E62187"/>
    <w:rsid w:val="00E72CB4"/>
    <w:rsid w:val="00E7335C"/>
    <w:rsid w:val="00E733C5"/>
    <w:rsid w:val="00E82E70"/>
    <w:rsid w:val="00E971F6"/>
    <w:rsid w:val="00EA7214"/>
    <w:rsid w:val="00EB4D46"/>
    <w:rsid w:val="00EB7AA0"/>
    <w:rsid w:val="00EB7CE8"/>
    <w:rsid w:val="00EC0882"/>
    <w:rsid w:val="00EC3990"/>
    <w:rsid w:val="00EC4D29"/>
    <w:rsid w:val="00ED09E4"/>
    <w:rsid w:val="00ED26F1"/>
    <w:rsid w:val="00ED2B0D"/>
    <w:rsid w:val="00ED4760"/>
    <w:rsid w:val="00ED4FB0"/>
    <w:rsid w:val="00EE06D0"/>
    <w:rsid w:val="00EE0B6E"/>
    <w:rsid w:val="00EE13C8"/>
    <w:rsid w:val="00EE380E"/>
    <w:rsid w:val="00EE6F70"/>
    <w:rsid w:val="00EF14F8"/>
    <w:rsid w:val="00EF45EE"/>
    <w:rsid w:val="00F07E94"/>
    <w:rsid w:val="00F11654"/>
    <w:rsid w:val="00F240A0"/>
    <w:rsid w:val="00F34FC4"/>
    <w:rsid w:val="00F446AF"/>
    <w:rsid w:val="00F52B47"/>
    <w:rsid w:val="00F6012D"/>
    <w:rsid w:val="00F70D59"/>
    <w:rsid w:val="00F916A4"/>
    <w:rsid w:val="00FA083F"/>
    <w:rsid w:val="00FB3FEA"/>
    <w:rsid w:val="00FB71B7"/>
    <w:rsid w:val="00FC34AA"/>
    <w:rsid w:val="00FD00F5"/>
    <w:rsid w:val="00FD1546"/>
    <w:rsid w:val="00FD2A0B"/>
    <w:rsid w:val="00FD411C"/>
    <w:rsid w:val="00FE0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A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DFC"/>
    <w:pPr>
      <w:ind w:left="720"/>
      <w:contextualSpacing/>
    </w:pPr>
  </w:style>
  <w:style w:type="table" w:styleId="a4">
    <w:name w:val="Table Grid"/>
    <w:basedOn w:val="a1"/>
    <w:uiPriority w:val="59"/>
    <w:rsid w:val="00D741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1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E1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0E70F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E70FD"/>
    <w:rPr>
      <w:color w:val="800080"/>
      <w:u w:val="single"/>
    </w:rPr>
  </w:style>
  <w:style w:type="paragraph" w:customStyle="1" w:styleId="xl65">
    <w:name w:val="xl65"/>
    <w:basedOn w:val="a"/>
    <w:rsid w:val="000E7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0E70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0E70F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0E70F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0E70FD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0E70F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0E70F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0E70F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0E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0E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0E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0E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3">
    <w:name w:val="xl83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4">
    <w:name w:val="xl84"/>
    <w:basedOn w:val="a"/>
    <w:rsid w:val="000E70F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0E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0E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0E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0E70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0E7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0E7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6">
    <w:name w:val="xl96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7">
    <w:name w:val="xl97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8">
    <w:name w:val="xl98"/>
    <w:basedOn w:val="a"/>
    <w:rsid w:val="000E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0E70F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0">
    <w:name w:val="xl100"/>
    <w:basedOn w:val="a"/>
    <w:rsid w:val="000E70F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0E70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0E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04">
    <w:name w:val="xl104"/>
    <w:basedOn w:val="a"/>
    <w:rsid w:val="000E70F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0E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9">
    <w:name w:val="xl109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0E70F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0E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0E7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0E70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0E70F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a"/>
    <w:rsid w:val="000E70F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0E70F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4">
    <w:name w:val="xl124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0E7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0E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8">
    <w:name w:val="xl128"/>
    <w:basedOn w:val="a"/>
    <w:rsid w:val="000E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9">
    <w:name w:val="xl129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0">
    <w:name w:val="xl130"/>
    <w:basedOn w:val="a"/>
    <w:rsid w:val="000E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0E70F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2">
    <w:name w:val="xl132"/>
    <w:basedOn w:val="a"/>
    <w:rsid w:val="000E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rsid w:val="000E70F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0E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5">
    <w:name w:val="xl135"/>
    <w:basedOn w:val="a"/>
    <w:rsid w:val="000E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36">
    <w:name w:val="xl136"/>
    <w:basedOn w:val="a"/>
    <w:rsid w:val="000E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0E70F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0E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0">
    <w:name w:val="xl140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2">
    <w:name w:val="xl142"/>
    <w:basedOn w:val="a"/>
    <w:rsid w:val="000E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3">
    <w:name w:val="xl143"/>
    <w:basedOn w:val="a"/>
    <w:rsid w:val="000E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4">
    <w:name w:val="xl144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0E70FD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6">
    <w:name w:val="xl146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7">
    <w:name w:val="xl147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8">
    <w:name w:val="xl148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9">
    <w:name w:val="xl149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0E70F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1">
    <w:name w:val="xl151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2">
    <w:name w:val="xl152"/>
    <w:basedOn w:val="a"/>
    <w:rsid w:val="000E70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0E7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70FD"/>
  </w:style>
  <w:style w:type="paragraph" w:styleId="ab">
    <w:name w:val="footer"/>
    <w:basedOn w:val="a"/>
    <w:link w:val="ac"/>
    <w:uiPriority w:val="99"/>
    <w:unhideWhenUsed/>
    <w:rsid w:val="000E7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70FD"/>
  </w:style>
  <w:style w:type="character" w:customStyle="1" w:styleId="5">
    <w:name w:val="Основной текст5"/>
    <w:basedOn w:val="a0"/>
    <w:rsid w:val="000E1662"/>
    <w:rPr>
      <w:color w:val="000000"/>
      <w:spacing w:val="-1"/>
      <w:w w:val="100"/>
      <w:position w:val="0"/>
      <w:sz w:val="24"/>
      <w:szCs w:val="24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DFC"/>
    <w:pPr>
      <w:ind w:left="720"/>
      <w:contextualSpacing/>
    </w:pPr>
  </w:style>
  <w:style w:type="table" w:styleId="a4">
    <w:name w:val="Table Grid"/>
    <w:basedOn w:val="a1"/>
    <w:uiPriority w:val="59"/>
    <w:rsid w:val="00D741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1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E1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0E70F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E70FD"/>
    <w:rPr>
      <w:color w:val="800080"/>
      <w:u w:val="single"/>
    </w:rPr>
  </w:style>
  <w:style w:type="paragraph" w:customStyle="1" w:styleId="xl65">
    <w:name w:val="xl65"/>
    <w:basedOn w:val="a"/>
    <w:rsid w:val="000E7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0E70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0E70F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0E70F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0E70FD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0E70F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0E70F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0E70F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0E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0E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0E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0E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3">
    <w:name w:val="xl83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4">
    <w:name w:val="xl84"/>
    <w:basedOn w:val="a"/>
    <w:rsid w:val="000E70F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0E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0E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0E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0E70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0E7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0E7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6">
    <w:name w:val="xl96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7">
    <w:name w:val="xl97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8">
    <w:name w:val="xl98"/>
    <w:basedOn w:val="a"/>
    <w:rsid w:val="000E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0E70F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0">
    <w:name w:val="xl100"/>
    <w:basedOn w:val="a"/>
    <w:rsid w:val="000E70F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0E70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0E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04">
    <w:name w:val="xl104"/>
    <w:basedOn w:val="a"/>
    <w:rsid w:val="000E70F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0E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9">
    <w:name w:val="xl109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0E70F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0E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0E7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0E70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0E70F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a"/>
    <w:rsid w:val="000E70F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0E70F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4">
    <w:name w:val="xl124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0E7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0E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8">
    <w:name w:val="xl128"/>
    <w:basedOn w:val="a"/>
    <w:rsid w:val="000E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9">
    <w:name w:val="xl129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0">
    <w:name w:val="xl130"/>
    <w:basedOn w:val="a"/>
    <w:rsid w:val="000E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0E70F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2">
    <w:name w:val="xl132"/>
    <w:basedOn w:val="a"/>
    <w:rsid w:val="000E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rsid w:val="000E70F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0E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5">
    <w:name w:val="xl135"/>
    <w:basedOn w:val="a"/>
    <w:rsid w:val="000E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36">
    <w:name w:val="xl136"/>
    <w:basedOn w:val="a"/>
    <w:rsid w:val="000E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0E70F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0E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0">
    <w:name w:val="xl140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2">
    <w:name w:val="xl142"/>
    <w:basedOn w:val="a"/>
    <w:rsid w:val="000E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3">
    <w:name w:val="xl143"/>
    <w:basedOn w:val="a"/>
    <w:rsid w:val="000E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4">
    <w:name w:val="xl144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0E70FD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6">
    <w:name w:val="xl146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7">
    <w:name w:val="xl147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8">
    <w:name w:val="xl148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9">
    <w:name w:val="xl149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0E70F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1">
    <w:name w:val="xl151"/>
    <w:basedOn w:val="a"/>
    <w:rsid w:val="000E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2">
    <w:name w:val="xl152"/>
    <w:basedOn w:val="a"/>
    <w:rsid w:val="000E70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0E7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70FD"/>
  </w:style>
  <w:style w:type="paragraph" w:styleId="ab">
    <w:name w:val="footer"/>
    <w:basedOn w:val="a"/>
    <w:link w:val="ac"/>
    <w:uiPriority w:val="99"/>
    <w:unhideWhenUsed/>
    <w:rsid w:val="000E7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70FD"/>
  </w:style>
  <w:style w:type="character" w:customStyle="1" w:styleId="5">
    <w:name w:val="Основной текст5"/>
    <w:basedOn w:val="a0"/>
    <w:rsid w:val="000E1662"/>
    <w:rPr>
      <w:color w:val="000000"/>
      <w:spacing w:val="-1"/>
      <w:w w:val="100"/>
      <w:position w:val="0"/>
      <w:sz w:val="24"/>
      <w:szCs w:val="24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DD574-9081-4C54-9EDE-C86D644B4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5960</Words>
  <Characters>33976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Пользователь</cp:lastModifiedBy>
  <cp:revision>4</cp:revision>
  <cp:lastPrinted>2025-02-27T12:32:00Z</cp:lastPrinted>
  <dcterms:created xsi:type="dcterms:W3CDTF">2025-04-07T05:52:00Z</dcterms:created>
  <dcterms:modified xsi:type="dcterms:W3CDTF">2025-04-07T11:20:00Z</dcterms:modified>
</cp:coreProperties>
</file>